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4A0B9" w14:textId="294AF48C" w:rsidR="00C23513" w:rsidRPr="003D2DCB" w:rsidRDefault="00934FB2" w:rsidP="00EE3353">
      <w:bookmarkStart w:id="0" w:name="_Toc19706591"/>
      <w:bookmarkStart w:id="1" w:name="_Toc20394667"/>
      <w:r w:rsidRPr="003D2DCB">
        <w:rPr>
          <w:noProof/>
          <w:lang w:val="en-CA" w:eastAsia="en-CA"/>
        </w:rPr>
        <mc:AlternateContent>
          <mc:Choice Requires="wps">
            <w:drawing>
              <wp:anchor distT="0" distB="0" distL="114300" distR="114300" simplePos="0" relativeHeight="251658240" behindDoc="0" locked="0" layoutInCell="1" allowOverlap="1" wp14:anchorId="3B9470AF" wp14:editId="58F8D812">
                <wp:simplePos x="0" y="0"/>
                <wp:positionH relativeFrom="column">
                  <wp:posOffset>-217577</wp:posOffset>
                </wp:positionH>
                <wp:positionV relativeFrom="paragraph">
                  <wp:posOffset>163601</wp:posOffset>
                </wp:positionV>
                <wp:extent cx="6408115" cy="10948946"/>
                <wp:effectExtent l="0" t="0" r="12065" b="24130"/>
                <wp:wrapNone/>
                <wp:docPr id="4" name="Rectangle 4"/>
                <wp:cNvGraphicFramePr/>
                <a:graphic xmlns:a="http://schemas.openxmlformats.org/drawingml/2006/main">
                  <a:graphicData uri="http://schemas.microsoft.com/office/word/2010/wordprocessingShape">
                    <wps:wsp>
                      <wps:cNvSpPr/>
                      <wps:spPr>
                        <a:xfrm>
                          <a:off x="0" y="0"/>
                          <a:ext cx="6408115" cy="1094894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7AD55" id="Rectangle 4" o:spid="_x0000_s1026" style="position:absolute;margin-left:-17.15pt;margin-top:12.9pt;width:504.6pt;height:86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" filled="f" strokecolor="#284573 [1604]" strokeweight="1pt"/>
            </w:pict>
          </mc:Fallback>
        </mc:AlternateContent>
      </w:r>
    </w:p>
    <w:p w14:paraId="53A689AF" w14:textId="77777777" w:rsidR="00C23513" w:rsidRPr="003D2DCB" w:rsidRDefault="00C23513" w:rsidP="00EE3353">
      <w:pPr>
        <w:pStyle w:val="Titre1"/>
      </w:pPr>
      <w:bookmarkStart w:id="2" w:name="_Toc83035547"/>
      <w:bookmarkStart w:id="3" w:name="_Toc151970423"/>
      <w:bookmarkStart w:id="4" w:name="_Toc151970529"/>
      <w:r w:rsidRPr="003D2DCB">
        <w:rPr>
          <w:lang w:val="fr-FR"/>
        </w:rPr>
        <w:t>Avis public</w:t>
      </w:r>
      <w:bookmarkEnd w:id="2"/>
      <w:bookmarkEnd w:id="3"/>
      <w:bookmarkEnd w:id="4"/>
    </w:p>
    <w:p w14:paraId="36FCEC6C" w14:textId="0460D67A" w:rsidR="00C23513" w:rsidRPr="003D2DCB" w:rsidRDefault="00DB1966" w:rsidP="00EE3353">
      <w:pPr>
        <w:pStyle w:val="Titre2"/>
      </w:pPr>
      <w:bookmarkStart w:id="5" w:name="_Toc83035548"/>
      <w:bookmarkStart w:id="6" w:name="_Toc151970424"/>
      <w:bookmarkStart w:id="7" w:name="_Toc151970530"/>
      <w:r>
        <w:t>Construction de 4 Ombrieres</w:t>
      </w:r>
      <w:r w:rsidR="00C23513" w:rsidRPr="003D2DCB">
        <w:t xml:space="preserve"> – Période de consultation publique</w:t>
      </w:r>
      <w:bookmarkEnd w:id="5"/>
      <w:bookmarkEnd w:id="6"/>
      <w:bookmarkEnd w:id="7"/>
    </w:p>
    <w:p w14:paraId="3AA72AE8" w14:textId="71E2B2A6" w:rsidR="00C23513" w:rsidRPr="00F44E02" w:rsidRDefault="00DB1966" w:rsidP="00F44E02">
      <w:pPr>
        <w:spacing w:after="0" w:line="240" w:lineRule="auto"/>
        <w:rPr>
          <w:rFonts w:asciiTheme="minorHAnsi" w:hAnsiTheme="minorHAnsi" w:cstheme="minorHAnsi"/>
        </w:rPr>
      </w:pPr>
      <w:r w:rsidRPr="00F44E02">
        <w:rPr>
          <w:rFonts w:asciiTheme="minorHAnsi" w:hAnsiTheme="minorHAnsi" w:cstheme="minorHAnsi"/>
          <w:b/>
          <w:lang w:val="fr-FR"/>
        </w:rPr>
        <w:t xml:space="preserve">07 </w:t>
      </w:r>
      <w:r w:rsidR="00201AA6" w:rsidRPr="00F44E02">
        <w:rPr>
          <w:rFonts w:asciiTheme="minorHAnsi" w:hAnsiTheme="minorHAnsi" w:cstheme="minorHAnsi"/>
          <w:b/>
          <w:lang w:val="fr-FR"/>
        </w:rPr>
        <w:t>mai</w:t>
      </w:r>
      <w:r w:rsidRPr="00F44E02">
        <w:rPr>
          <w:rFonts w:asciiTheme="minorHAnsi" w:hAnsiTheme="minorHAnsi" w:cstheme="minorHAnsi"/>
          <w:b/>
          <w:lang w:val="fr-FR"/>
        </w:rPr>
        <w:t xml:space="preserve"> 2024</w:t>
      </w:r>
      <w:r w:rsidR="00C23513" w:rsidRPr="00F44E02">
        <w:rPr>
          <w:rFonts w:asciiTheme="minorHAnsi" w:hAnsiTheme="minorHAnsi" w:cstheme="minorHAnsi"/>
          <w:lang w:val="fr-FR"/>
        </w:rPr>
        <w:t xml:space="preserve"> – </w:t>
      </w:r>
      <w:r w:rsidRPr="00F44E02">
        <w:rPr>
          <w:rFonts w:asciiTheme="minorHAnsi" w:hAnsiTheme="minorHAnsi" w:cstheme="minorHAnsi"/>
          <w:lang w:val="fr-FR"/>
        </w:rPr>
        <w:t>Affaires Mondiales Canada</w:t>
      </w:r>
      <w:r w:rsidR="00C23513" w:rsidRPr="00F44E02">
        <w:rPr>
          <w:rFonts w:asciiTheme="minorHAnsi" w:hAnsiTheme="minorHAnsi" w:cstheme="minorHAnsi"/>
          <w:lang w:val="fr-FR"/>
        </w:rPr>
        <w:t xml:space="preserve"> doit déterminer si le projet </w:t>
      </w:r>
      <w:r w:rsidR="00201AA6" w:rsidRPr="00F44E02">
        <w:rPr>
          <w:rFonts w:asciiTheme="minorHAnsi" w:hAnsiTheme="minorHAnsi" w:cstheme="minorHAnsi"/>
          <w:lang w:val="fr-FR"/>
        </w:rPr>
        <w:t>proposé de</w:t>
      </w:r>
      <w:r w:rsidRPr="00F44E02">
        <w:rPr>
          <w:rFonts w:asciiTheme="minorHAnsi" w:hAnsiTheme="minorHAnsi" w:cstheme="minorHAnsi"/>
          <w:lang w:val="fr-FR"/>
        </w:rPr>
        <w:t xml:space="preserve"> constructions de 4 ombrieres</w:t>
      </w:r>
      <w:r w:rsidR="00C23513" w:rsidRPr="00F44E02">
        <w:rPr>
          <w:rFonts w:asciiTheme="minorHAnsi" w:hAnsiTheme="minorHAnsi" w:cstheme="minorHAnsi"/>
          <w:lang w:val="fr-FR"/>
        </w:rPr>
        <w:t xml:space="preserve">, situé </w:t>
      </w:r>
      <w:r w:rsidRPr="00F44E02">
        <w:rPr>
          <w:rFonts w:asciiTheme="minorHAnsi" w:hAnsiTheme="minorHAnsi" w:cstheme="minorHAnsi"/>
          <w:lang w:val="fr-FR"/>
        </w:rPr>
        <w:t>dans 4 régions en Côte-d’Ivoire</w:t>
      </w:r>
      <w:r w:rsidR="00C23513" w:rsidRPr="00F44E02">
        <w:rPr>
          <w:rFonts w:asciiTheme="minorHAnsi" w:hAnsiTheme="minorHAnsi" w:cstheme="minorHAnsi"/>
          <w:lang w:val="fr-FR"/>
        </w:rPr>
        <w:t xml:space="preserve"> est susceptible d’entraîner des effets négatifs importants sur </w:t>
      </w:r>
      <w:r w:rsidR="00F44E02" w:rsidRPr="00F44E02">
        <w:rPr>
          <w:rFonts w:asciiTheme="minorHAnsi" w:hAnsiTheme="minorHAnsi" w:cstheme="minorHAnsi"/>
          <w:lang w:val="fr-FR"/>
        </w:rPr>
        <w:t>l’environnement</w:t>
      </w:r>
      <w:bookmarkStart w:id="8" w:name="_Hlk165971396"/>
      <w:r w:rsidR="00F44E02" w:rsidRPr="00F44E02">
        <w:rPr>
          <w:rFonts w:asciiTheme="minorHAnsi" w:hAnsiTheme="minorHAnsi" w:cstheme="minorHAnsi"/>
          <w:lang w:val="fr-FR"/>
        </w:rPr>
        <w:t>. (</w:t>
      </w:r>
      <w:r w:rsidR="00F44E02" w:rsidRPr="00F44E02">
        <w:rPr>
          <w:rFonts w:asciiTheme="minorHAnsi" w:hAnsiTheme="minorHAnsi" w:cstheme="minorHAnsi"/>
          <w:lang w:val="fr-FR"/>
        </w:rPr>
        <w:t>N 05°40 .640</w:t>
      </w:r>
      <w:r w:rsidR="00F44E02" w:rsidRPr="00F44E02">
        <w:rPr>
          <w:rFonts w:asciiTheme="minorHAnsi" w:hAnsiTheme="minorHAnsi" w:cstheme="minorHAnsi"/>
          <w:lang w:val="fr-FR"/>
        </w:rPr>
        <w:t>’, O</w:t>
      </w:r>
      <w:r w:rsidR="00F44E02" w:rsidRPr="00F44E02">
        <w:rPr>
          <w:rFonts w:asciiTheme="minorHAnsi" w:hAnsiTheme="minorHAnsi" w:cstheme="minorHAnsi"/>
          <w:lang w:val="fr-FR"/>
        </w:rPr>
        <w:t xml:space="preserve"> 006°38 .530’</w:t>
      </w:r>
      <w:r w:rsidR="00F44E02" w:rsidRPr="00F44E02">
        <w:rPr>
          <w:rFonts w:asciiTheme="minorHAnsi" w:hAnsiTheme="minorHAnsi" w:cstheme="minorHAnsi"/>
          <w:lang w:val="fr-FR"/>
        </w:rPr>
        <w:t xml:space="preserve"> ; </w:t>
      </w:r>
      <w:r w:rsidR="00F44E02" w:rsidRPr="00F44E02">
        <w:rPr>
          <w:rFonts w:asciiTheme="minorHAnsi" w:hAnsiTheme="minorHAnsi" w:cstheme="minorHAnsi"/>
          <w:lang w:val="fr-FR"/>
        </w:rPr>
        <w:t>N 06° 05 .878</w:t>
      </w:r>
      <w:r w:rsidR="00E26EFF" w:rsidRPr="00F44E02">
        <w:rPr>
          <w:rFonts w:asciiTheme="minorHAnsi" w:hAnsiTheme="minorHAnsi" w:cstheme="minorHAnsi"/>
          <w:lang w:val="fr-FR"/>
        </w:rPr>
        <w:t>’, O</w:t>
      </w:r>
      <w:r w:rsidR="00F44E02" w:rsidRPr="00F44E02">
        <w:rPr>
          <w:rFonts w:asciiTheme="minorHAnsi" w:hAnsiTheme="minorHAnsi" w:cstheme="minorHAnsi"/>
          <w:lang w:val="fr-FR"/>
        </w:rPr>
        <w:t xml:space="preserve"> 004° 27 .151’</w:t>
      </w:r>
      <w:r w:rsidR="00F44E02" w:rsidRPr="00F44E02">
        <w:rPr>
          <w:rFonts w:asciiTheme="minorHAnsi" w:hAnsiTheme="minorHAnsi" w:cstheme="minorHAnsi"/>
          <w:lang w:val="fr-FR"/>
        </w:rPr>
        <w:t> ;</w:t>
      </w:r>
      <w:r w:rsidR="00F44E02" w:rsidRPr="00F44E02">
        <w:rPr>
          <w:rFonts w:asciiTheme="minorHAnsi" w:hAnsiTheme="minorHAnsi" w:cstheme="minorHAnsi"/>
          <w:lang w:val="fr-FR"/>
        </w:rPr>
        <w:t>N 05° 52 .995’</w:t>
      </w:r>
      <w:r w:rsidR="00F44E02" w:rsidRPr="00F44E02">
        <w:rPr>
          <w:rFonts w:asciiTheme="minorHAnsi" w:hAnsiTheme="minorHAnsi" w:cstheme="minorHAnsi"/>
          <w:lang w:val="fr-FR"/>
        </w:rPr>
        <w:t>,</w:t>
      </w:r>
      <w:r w:rsidR="00F44E02" w:rsidRPr="00F44E02">
        <w:rPr>
          <w:rFonts w:asciiTheme="minorHAnsi" w:hAnsiTheme="minorHAnsi" w:cstheme="minorHAnsi"/>
          <w:lang w:val="fr-FR"/>
        </w:rPr>
        <w:t>O 005° 40 .949’</w:t>
      </w:r>
      <w:r w:rsidR="00F44E02" w:rsidRPr="00F44E02">
        <w:rPr>
          <w:rFonts w:asciiTheme="minorHAnsi" w:hAnsiTheme="minorHAnsi" w:cstheme="minorHAnsi"/>
          <w:lang w:val="fr-FR"/>
        </w:rPr>
        <w:t xml:space="preserve"> ; </w:t>
      </w:r>
      <w:r w:rsidR="00F44E02" w:rsidRPr="00F44E02">
        <w:rPr>
          <w:rFonts w:asciiTheme="minorHAnsi" w:hAnsiTheme="minorHAnsi" w:cstheme="minorHAnsi"/>
        </w:rPr>
        <w:t>N 06° 50 .595’</w:t>
      </w:r>
      <w:r w:rsidR="00F44E02" w:rsidRPr="00F44E02">
        <w:rPr>
          <w:rFonts w:asciiTheme="minorHAnsi" w:hAnsiTheme="minorHAnsi" w:cstheme="minorHAnsi"/>
        </w:rPr>
        <w:t>,</w:t>
      </w:r>
      <w:r w:rsidR="00F44E02" w:rsidRPr="00F44E02">
        <w:rPr>
          <w:rFonts w:asciiTheme="minorHAnsi" w:hAnsiTheme="minorHAnsi" w:cstheme="minorHAnsi"/>
        </w:rPr>
        <w:t>O 006° 36 .043’</w:t>
      </w:r>
      <w:r w:rsidR="00F44E02" w:rsidRPr="00F44E02">
        <w:rPr>
          <w:rFonts w:asciiTheme="minorHAnsi" w:hAnsiTheme="minorHAnsi" w:cstheme="minorHAnsi"/>
        </w:rPr>
        <w:t>)</w:t>
      </w:r>
    </w:p>
    <w:bookmarkEnd w:id="8"/>
    <w:p w14:paraId="44F30A2A" w14:textId="77777777" w:rsidR="00F44E02" w:rsidRDefault="00F44E02" w:rsidP="00F44E02">
      <w:pPr>
        <w:spacing w:after="0" w:line="240" w:lineRule="auto"/>
        <w:rPr>
          <w:rFonts w:asciiTheme="minorHAnsi" w:hAnsiTheme="minorHAnsi" w:cstheme="minorHAnsi"/>
          <w:lang w:val="fr-FR"/>
        </w:rPr>
      </w:pPr>
    </w:p>
    <w:p w14:paraId="5BD442C2" w14:textId="514D2985" w:rsidR="00C23513" w:rsidRPr="00F44E02" w:rsidRDefault="00C23513" w:rsidP="00F44E02">
      <w:pPr>
        <w:spacing w:after="0" w:line="240" w:lineRule="auto"/>
        <w:rPr>
          <w:rFonts w:asciiTheme="minorHAnsi" w:hAnsiTheme="minorHAnsi" w:cstheme="minorHAnsi"/>
          <w:b/>
        </w:rPr>
      </w:pPr>
      <w:r w:rsidRPr="00F44E02">
        <w:rPr>
          <w:rFonts w:asciiTheme="minorHAnsi" w:hAnsiTheme="minorHAnsi" w:cstheme="minorHAnsi"/>
          <w:lang w:val="fr-FR"/>
        </w:rPr>
        <w:t xml:space="preserve">Afin de contribuer à une prise de détermination éclairée, </w:t>
      </w:r>
      <w:r w:rsidR="00DB1966" w:rsidRPr="00F44E02">
        <w:rPr>
          <w:rFonts w:asciiTheme="minorHAnsi" w:hAnsiTheme="minorHAnsi" w:cstheme="minorHAnsi"/>
          <w:lang w:val="fr-FR"/>
        </w:rPr>
        <w:t>Affaires Mondiales Canada</w:t>
      </w:r>
      <w:r w:rsidRPr="00F44E02">
        <w:rPr>
          <w:rFonts w:asciiTheme="minorHAnsi" w:hAnsiTheme="minorHAnsi" w:cstheme="minorHAnsi"/>
          <w:lang w:val="fr-FR"/>
        </w:rPr>
        <w:t xml:space="preserve"> invite le public à formuler des commentaires sur cette détermination. Tous les commentaires reçus seront considérés publics et pourraient être publiés en ligne.</w:t>
      </w:r>
      <w:r w:rsidR="00F44E02">
        <w:rPr>
          <w:rFonts w:asciiTheme="minorHAnsi" w:hAnsiTheme="minorHAnsi" w:cstheme="minorHAnsi"/>
          <w:lang w:val="fr-FR"/>
        </w:rPr>
        <w:t xml:space="preserve"> </w:t>
      </w:r>
      <w:r w:rsidRPr="00F44E02">
        <w:rPr>
          <w:rFonts w:asciiTheme="minorHAnsi" w:hAnsiTheme="minorHAnsi" w:cstheme="minorHAnsi"/>
          <w:lang w:val="fr-FR"/>
        </w:rPr>
        <w:t xml:space="preserve">Les commentaires écrits peuvent être présentés </w:t>
      </w:r>
      <w:r w:rsidRPr="00F44E02">
        <w:rPr>
          <w:rFonts w:asciiTheme="minorHAnsi" w:hAnsiTheme="minorHAnsi" w:cstheme="minorHAnsi"/>
          <w:b/>
          <w:lang w:val="fr-FR"/>
        </w:rPr>
        <w:t xml:space="preserve">d’ici le </w:t>
      </w:r>
      <w:r w:rsidR="00201AA6" w:rsidRPr="00F44E02">
        <w:rPr>
          <w:rFonts w:asciiTheme="minorHAnsi" w:hAnsiTheme="minorHAnsi" w:cstheme="minorHAnsi"/>
          <w:b/>
          <w:lang w:val="fr-FR"/>
        </w:rPr>
        <w:t>7 juin 2024</w:t>
      </w:r>
      <w:r w:rsidRPr="00F44E02">
        <w:rPr>
          <w:rFonts w:asciiTheme="minorHAnsi" w:hAnsiTheme="minorHAnsi" w:cstheme="minorHAnsi"/>
          <w:b/>
          <w:lang w:val="fr-FR"/>
        </w:rPr>
        <w:t xml:space="preserve"> à</w:t>
      </w:r>
      <w:r w:rsidR="00EE3353" w:rsidRPr="00F44E02">
        <w:rPr>
          <w:rFonts w:asciiTheme="minorHAnsi" w:hAnsiTheme="minorHAnsi" w:cstheme="minorHAnsi"/>
          <w:lang w:val="fr-FR"/>
        </w:rPr>
        <w:t> :</w:t>
      </w:r>
    </w:p>
    <w:p w14:paraId="6D92B489" w14:textId="77777777" w:rsidR="00F44E02" w:rsidRDefault="00F44E02" w:rsidP="00F44E02">
      <w:pPr>
        <w:spacing w:after="0" w:line="240" w:lineRule="auto"/>
        <w:rPr>
          <w:rFonts w:asciiTheme="minorHAnsi" w:hAnsiTheme="minorHAnsi" w:cstheme="minorHAnsi"/>
          <w:lang w:val="fr-FR"/>
        </w:rPr>
      </w:pPr>
    </w:p>
    <w:p w14:paraId="03DF318B" w14:textId="183EA717" w:rsidR="00201AA6" w:rsidRPr="00F44E02" w:rsidRDefault="00201AA6" w:rsidP="00F44E02">
      <w:pPr>
        <w:spacing w:after="0" w:line="240" w:lineRule="auto"/>
        <w:rPr>
          <w:rFonts w:asciiTheme="minorHAnsi" w:hAnsiTheme="minorHAnsi" w:cstheme="minorHAnsi"/>
        </w:rPr>
      </w:pPr>
      <w:r w:rsidRPr="00F44E02">
        <w:rPr>
          <w:rFonts w:asciiTheme="minorHAnsi" w:hAnsiTheme="minorHAnsi" w:cstheme="minorHAnsi"/>
        </w:rPr>
        <w:t>Division de l’environnement</w:t>
      </w:r>
    </w:p>
    <w:p w14:paraId="247C6515" w14:textId="77777777" w:rsidR="00201AA6" w:rsidRPr="00F44E02" w:rsidRDefault="00201AA6" w:rsidP="00F44E02">
      <w:pPr>
        <w:spacing w:after="0" w:line="240" w:lineRule="auto"/>
        <w:rPr>
          <w:rFonts w:asciiTheme="minorHAnsi" w:hAnsiTheme="minorHAnsi" w:cstheme="minorHAnsi"/>
        </w:rPr>
      </w:pPr>
      <w:r w:rsidRPr="00F44E02">
        <w:rPr>
          <w:rFonts w:asciiTheme="minorHAnsi" w:hAnsiTheme="minorHAnsi" w:cstheme="minorHAnsi"/>
        </w:rPr>
        <w:t>Direction générale des enjeux mondiaux et du développement</w:t>
      </w:r>
    </w:p>
    <w:p w14:paraId="533EAA53" w14:textId="77777777" w:rsidR="00201AA6" w:rsidRPr="00F44E02" w:rsidRDefault="00201AA6" w:rsidP="00F44E02">
      <w:pPr>
        <w:spacing w:after="0" w:line="240" w:lineRule="auto"/>
        <w:rPr>
          <w:rFonts w:asciiTheme="minorHAnsi" w:hAnsiTheme="minorHAnsi" w:cstheme="minorHAnsi"/>
        </w:rPr>
      </w:pPr>
      <w:r w:rsidRPr="00F44E02">
        <w:rPr>
          <w:rFonts w:asciiTheme="minorHAnsi" w:hAnsiTheme="minorHAnsi" w:cstheme="minorHAnsi"/>
        </w:rPr>
        <w:t>Affaires mondiales Canada</w:t>
      </w:r>
    </w:p>
    <w:p w14:paraId="261907DF" w14:textId="77777777" w:rsidR="00201AA6" w:rsidRPr="00F44E02" w:rsidRDefault="00201AA6" w:rsidP="00F44E02">
      <w:pPr>
        <w:spacing w:after="0" w:line="240" w:lineRule="auto"/>
        <w:rPr>
          <w:rFonts w:asciiTheme="minorHAnsi" w:hAnsiTheme="minorHAnsi" w:cstheme="minorHAnsi"/>
        </w:rPr>
      </w:pPr>
      <w:r w:rsidRPr="00F44E02">
        <w:rPr>
          <w:rFonts w:asciiTheme="minorHAnsi" w:hAnsiTheme="minorHAnsi" w:cstheme="minorHAnsi"/>
        </w:rPr>
        <w:t xml:space="preserve">Courriel : </w:t>
      </w:r>
      <w:hyperlink r:id="rId8" w:history="1">
        <w:r w:rsidRPr="00F44E02">
          <w:rPr>
            <w:rStyle w:val="Hyperlien"/>
            <w:rFonts w:asciiTheme="minorHAnsi" w:hAnsiTheme="minorHAnsi" w:cstheme="minorHAnsi"/>
            <w:lang w:val="fr-FR"/>
          </w:rPr>
          <w:t>CommentsIAARegistry-CommentairesRegistreLEI@international.gc.ca</w:t>
        </w:r>
      </w:hyperlink>
      <w:r w:rsidRPr="00F44E02">
        <w:rPr>
          <w:rStyle w:val="Hyperlien"/>
          <w:rFonts w:asciiTheme="minorHAnsi" w:hAnsiTheme="minorHAnsi" w:cstheme="minorHAnsi"/>
          <w:lang w:val="fr-FR"/>
        </w:rPr>
        <w:t xml:space="preserve"> </w:t>
      </w:r>
    </w:p>
    <w:p w14:paraId="5565FB1C" w14:textId="294FC80F" w:rsidR="00C23513" w:rsidRPr="003D2DCB" w:rsidRDefault="00C23513" w:rsidP="00EE3353">
      <w:pPr>
        <w:pStyle w:val="Sansinterligne"/>
      </w:pPr>
      <w:r w:rsidRPr="003D2DCB">
        <w:rPr>
          <w:lang w:val="fr-FR"/>
        </w:rPr>
        <w:br/>
      </w:r>
    </w:p>
    <w:p w14:paraId="445F335E" w14:textId="77777777" w:rsidR="00C23513" w:rsidRPr="00CD3B7B" w:rsidRDefault="00C23513" w:rsidP="00EE3353">
      <w:pPr>
        <w:pStyle w:val="Titre2"/>
        <w:rPr>
          <w:b w:val="0"/>
          <w:color w:val="0070C0"/>
        </w:rPr>
      </w:pPr>
      <w:bookmarkStart w:id="9" w:name="_Toc83035549"/>
      <w:bookmarkStart w:id="10" w:name="_Toc151970425"/>
      <w:bookmarkStart w:id="11" w:name="_Toc151970531"/>
      <w:r w:rsidRPr="00CD3B7B">
        <w:rPr>
          <w:rStyle w:val="Titre2Car"/>
          <w:b/>
          <w:bCs/>
        </w:rPr>
        <w:t>Le projet proposé</w:t>
      </w:r>
      <w:bookmarkEnd w:id="9"/>
      <w:bookmarkEnd w:id="10"/>
      <w:bookmarkEnd w:id="11"/>
    </w:p>
    <w:p w14:paraId="7D1C3D56" w14:textId="35E48B5B" w:rsidR="00DB1966" w:rsidRPr="00F44E02" w:rsidRDefault="00DB1966" w:rsidP="00F44E02">
      <w:pPr>
        <w:spacing w:after="0" w:line="240" w:lineRule="auto"/>
        <w:rPr>
          <w:rFonts w:asciiTheme="minorHAnsi" w:hAnsiTheme="minorHAnsi" w:cstheme="minorHAnsi"/>
          <w:lang w:val="fr-FR"/>
        </w:rPr>
      </w:pPr>
      <w:r w:rsidRPr="00F44E02">
        <w:rPr>
          <w:rFonts w:asciiTheme="minorHAnsi" w:hAnsiTheme="minorHAnsi" w:cstheme="minorHAnsi"/>
          <w:lang w:val="fr-FR"/>
        </w:rPr>
        <w:t xml:space="preserve">Dans le cadre du projet IFCC en Côte d'Ivoire, une initiative visant entre autres, à promouvoir l'agroforesterie et la diversification des parcelles cacaoyères dans les zones d’interventions du pays. Dans le cadre de cette démarche, </w:t>
      </w:r>
      <w:r w:rsidRPr="00F44E02">
        <w:rPr>
          <w:rFonts w:asciiTheme="minorHAnsi" w:hAnsiTheme="minorHAnsi" w:cstheme="minorHAnsi"/>
          <w:lang w:val="fr-FR"/>
        </w:rPr>
        <w:t>le projet prévoit</w:t>
      </w:r>
      <w:r w:rsidRPr="00F44E02">
        <w:rPr>
          <w:rFonts w:asciiTheme="minorHAnsi" w:hAnsiTheme="minorHAnsi" w:cstheme="minorHAnsi"/>
          <w:lang w:val="fr-FR"/>
        </w:rPr>
        <w:t xml:space="preserve"> la construction de quatre pépinières réparties dans quatre régions différentes du pays</w:t>
      </w:r>
      <w:r w:rsidRPr="00F44E02">
        <w:rPr>
          <w:rFonts w:asciiTheme="minorHAnsi" w:hAnsiTheme="minorHAnsi" w:cstheme="minorHAnsi"/>
          <w:lang w:val="fr-FR"/>
        </w:rPr>
        <w:t xml:space="preserve"> à savoir la region de la Nawa (Soubré), la region </w:t>
      </w:r>
      <w:r w:rsidRPr="00F44E02">
        <w:rPr>
          <w:rFonts w:asciiTheme="minorHAnsi" w:hAnsiTheme="minorHAnsi" w:cstheme="minorHAnsi"/>
          <w:lang w:val="fr-FR"/>
        </w:rPr>
        <w:t>de l’Agneby-tiassa (Agboville)</w:t>
      </w:r>
      <w:r w:rsidRPr="00F44E02">
        <w:rPr>
          <w:rFonts w:asciiTheme="minorHAnsi" w:hAnsiTheme="minorHAnsi" w:cstheme="minorHAnsi"/>
          <w:lang w:val="fr-FR"/>
        </w:rPr>
        <w:t xml:space="preserve">, </w:t>
      </w:r>
      <w:r w:rsidRPr="00F44E02">
        <w:rPr>
          <w:rFonts w:asciiTheme="minorHAnsi" w:hAnsiTheme="minorHAnsi" w:cstheme="minorHAnsi"/>
          <w:lang w:val="fr-FR"/>
        </w:rPr>
        <w:t>la région du Lôh-Djiboua (Lakota)</w:t>
      </w:r>
      <w:r w:rsidRPr="00F44E02">
        <w:rPr>
          <w:rFonts w:asciiTheme="minorHAnsi" w:hAnsiTheme="minorHAnsi" w:cstheme="minorHAnsi"/>
          <w:lang w:val="fr-FR"/>
        </w:rPr>
        <w:t xml:space="preserve"> et </w:t>
      </w:r>
      <w:r w:rsidRPr="00F44E02">
        <w:rPr>
          <w:rFonts w:asciiTheme="minorHAnsi" w:hAnsiTheme="minorHAnsi" w:cstheme="minorHAnsi"/>
        </w:rPr>
        <w:t>la région du Haut-sassandra (Daloa)</w:t>
      </w:r>
      <w:r w:rsidRPr="00F44E02">
        <w:rPr>
          <w:rFonts w:asciiTheme="minorHAnsi" w:hAnsiTheme="minorHAnsi" w:cstheme="minorHAnsi"/>
        </w:rPr>
        <w:t>.</w:t>
      </w:r>
    </w:p>
    <w:p w14:paraId="48F7D529" w14:textId="77777777" w:rsidR="00DB1966" w:rsidRPr="00F44E02" w:rsidRDefault="00DB1966" w:rsidP="00F44E02">
      <w:pPr>
        <w:pStyle w:val="xxxxxxelementtoproof"/>
        <w:shd w:val="clear" w:color="auto" w:fill="FFFFFF"/>
        <w:rPr>
          <w:rFonts w:asciiTheme="minorHAnsi" w:hAnsiTheme="minorHAnsi" w:cstheme="minorHAnsi"/>
          <w:sz w:val="20"/>
          <w:szCs w:val="20"/>
        </w:rPr>
      </w:pPr>
      <w:r w:rsidRPr="00F44E02">
        <w:rPr>
          <w:rFonts w:asciiTheme="minorHAnsi" w:hAnsiTheme="minorHAnsi" w:cstheme="minorHAnsi"/>
          <w:sz w:val="20"/>
          <w:szCs w:val="20"/>
          <w:lang w:val="fr-FR"/>
        </w:rPr>
        <w:t>L'objectif de ces pépinières est de soutenir les communautés locales dans l'adoption de pratiques agricoles durables en introduisant une approche agroforestière. Chaque pépinière sera développée en partenariat avec des coopératives sélectionnées, contribuant ainsi à renforcer les activités agricoles locales et à promouvoir le développement durable à travers la diversification des cultures. Chaque coopérative sélectionnée a développé un plan d’affaires pour la construction et la gestion d'une pépinière d'arbres d'ombrages et autres cultures.</w:t>
      </w:r>
      <w:r w:rsidRPr="00F44E02">
        <w:rPr>
          <w:rFonts w:asciiTheme="minorHAnsi" w:hAnsiTheme="minorHAnsi" w:cstheme="minorHAnsi"/>
          <w:sz w:val="20"/>
          <w:szCs w:val="20"/>
        </w:rPr>
        <w:t xml:space="preserve"> </w:t>
      </w:r>
    </w:p>
    <w:p w14:paraId="6E8548EB" w14:textId="77777777" w:rsidR="00DB1966" w:rsidRPr="00F44E02" w:rsidRDefault="00DB1966" w:rsidP="00F44E02">
      <w:pPr>
        <w:pStyle w:val="xxxxxxelementtoproof"/>
        <w:shd w:val="clear" w:color="auto" w:fill="FFFFFF"/>
        <w:rPr>
          <w:rFonts w:asciiTheme="minorHAnsi" w:hAnsiTheme="minorHAnsi" w:cstheme="minorHAnsi"/>
          <w:sz w:val="20"/>
          <w:szCs w:val="20"/>
        </w:rPr>
      </w:pPr>
    </w:p>
    <w:p w14:paraId="20D6F58B" w14:textId="1C70D540" w:rsidR="00392039" w:rsidRPr="00F44E02" w:rsidRDefault="00DB1966" w:rsidP="00F44E02">
      <w:pPr>
        <w:pStyle w:val="xxxxmsonormal"/>
        <w:shd w:val="clear" w:color="auto" w:fill="FFFFFF"/>
        <w:rPr>
          <w:rFonts w:asciiTheme="minorHAnsi" w:hAnsiTheme="minorHAnsi" w:cstheme="minorHAnsi"/>
          <w:sz w:val="20"/>
          <w:szCs w:val="20"/>
          <w:lang w:val="fr-FR"/>
        </w:rPr>
      </w:pPr>
      <w:r w:rsidRPr="00F44E02">
        <w:rPr>
          <w:rFonts w:asciiTheme="minorHAnsi" w:hAnsiTheme="minorHAnsi" w:cstheme="minorHAnsi"/>
          <w:sz w:val="20"/>
          <w:szCs w:val="20"/>
        </w:rPr>
        <w:t xml:space="preserve">Les travaux de construction des ombrieres sont constitué d’une </w:t>
      </w:r>
      <w:r w:rsidRPr="00F44E02">
        <w:rPr>
          <w:rFonts w:asciiTheme="minorHAnsi" w:hAnsiTheme="minorHAnsi" w:cstheme="minorHAnsi"/>
          <w:sz w:val="20"/>
          <w:szCs w:val="20"/>
        </w:rPr>
        <w:t xml:space="preserve">ombrière, </w:t>
      </w:r>
      <w:r w:rsidRPr="00F44E02">
        <w:rPr>
          <w:rFonts w:asciiTheme="minorHAnsi" w:hAnsiTheme="minorHAnsi" w:cstheme="minorHAnsi"/>
          <w:sz w:val="20"/>
          <w:szCs w:val="20"/>
        </w:rPr>
        <w:t>d’un</w:t>
      </w:r>
      <w:r w:rsidRPr="00F44E02">
        <w:rPr>
          <w:rFonts w:asciiTheme="minorHAnsi" w:hAnsiTheme="minorHAnsi" w:cstheme="minorHAnsi"/>
          <w:sz w:val="20"/>
          <w:szCs w:val="20"/>
        </w:rPr>
        <w:t xml:space="preserve"> forage, et </w:t>
      </w:r>
      <w:r w:rsidR="001C31B5" w:rsidRPr="00F44E02">
        <w:rPr>
          <w:rFonts w:asciiTheme="minorHAnsi" w:hAnsiTheme="minorHAnsi" w:cstheme="minorHAnsi"/>
          <w:sz w:val="20"/>
          <w:szCs w:val="20"/>
        </w:rPr>
        <w:t>de</w:t>
      </w:r>
      <w:r w:rsidRPr="00F44E02">
        <w:rPr>
          <w:rFonts w:asciiTheme="minorHAnsi" w:hAnsiTheme="minorHAnsi" w:cstheme="minorHAnsi"/>
          <w:sz w:val="20"/>
          <w:szCs w:val="20"/>
        </w:rPr>
        <w:t xml:space="preserve"> bâtiments. Chaque ombrière aura une taille de 1,200 m2, avec une surface de production de 1,111 m2. Le bâtiment comprendra un bureau, un magasin et des toilettes (34 m2), un préau (25 m2) et un studio (12 m2). Il est également prévu de construire un hangar de 25m2. Les constructions seront en briques de terre comprimées stabilisées (BTCS). </w:t>
      </w:r>
      <w:r w:rsidR="00392039" w:rsidRPr="00F44E02">
        <w:rPr>
          <w:rFonts w:asciiTheme="minorHAnsi" w:hAnsiTheme="minorHAnsi" w:cstheme="minorHAnsi"/>
          <w:sz w:val="20"/>
          <w:szCs w:val="20"/>
          <w:lang w:val="fr-FR"/>
        </w:rPr>
        <w:t xml:space="preserve">L’énergie solaire serait privilégiée pour le fonctionnement du forage, du système d’irrigation et pour l’éclairage du site et des bâtiments. Le système d’irrigation envisagé est un système de micro-aspersion conçu pour être permanent. Sa mise </w:t>
      </w:r>
      <w:r w:rsidR="00392039" w:rsidRPr="00F44E02">
        <w:rPr>
          <w:rFonts w:asciiTheme="minorHAnsi" w:hAnsiTheme="minorHAnsi" w:cstheme="minorHAnsi"/>
          <w:sz w:val="20"/>
          <w:szCs w:val="20"/>
          <w:lang w:val="fr-FR"/>
        </w:rPr>
        <w:lastRenderedPageBreak/>
        <w:t>en place nécessitera la réalisation de tranchées pour enfouir certains tuyaux permettant la transmission de l'eau du forage au château d'eau, qui aura une capacité de réservoir de 5m3, puis au système d'</w:t>
      </w:r>
      <w:r w:rsidR="00392039" w:rsidRPr="00F44E02">
        <w:rPr>
          <w:rFonts w:asciiTheme="minorHAnsi" w:hAnsiTheme="minorHAnsi" w:cstheme="minorHAnsi"/>
          <w:sz w:val="20"/>
          <w:szCs w:val="20"/>
          <w:lang w:val="fr-FR"/>
        </w:rPr>
        <w:t>irrigation. La</w:t>
      </w:r>
      <w:r w:rsidR="00392039" w:rsidRPr="00F44E02">
        <w:rPr>
          <w:rFonts w:asciiTheme="minorHAnsi" w:hAnsiTheme="minorHAnsi" w:cstheme="minorHAnsi"/>
          <w:sz w:val="20"/>
          <w:szCs w:val="20"/>
          <w:lang w:val="fr-FR"/>
        </w:rPr>
        <w:t xml:space="preserve"> </w:t>
      </w:r>
      <w:r w:rsidR="00201AA6" w:rsidRPr="00F44E02">
        <w:rPr>
          <w:rFonts w:asciiTheme="minorHAnsi" w:hAnsiTheme="minorHAnsi" w:cstheme="minorHAnsi"/>
          <w:sz w:val="20"/>
          <w:szCs w:val="20"/>
          <w:lang w:val="fr-FR"/>
        </w:rPr>
        <w:t>structure des</w:t>
      </w:r>
      <w:r w:rsidR="00392039" w:rsidRPr="00F44E02">
        <w:rPr>
          <w:rFonts w:asciiTheme="minorHAnsi" w:hAnsiTheme="minorHAnsi" w:cstheme="minorHAnsi"/>
          <w:sz w:val="20"/>
          <w:szCs w:val="20"/>
          <w:lang w:val="fr-FR"/>
        </w:rPr>
        <w:t xml:space="preserve"> </w:t>
      </w:r>
      <w:r w:rsidR="00392039" w:rsidRPr="00F44E02">
        <w:rPr>
          <w:rFonts w:asciiTheme="minorHAnsi" w:hAnsiTheme="minorHAnsi" w:cstheme="minorHAnsi"/>
          <w:sz w:val="20"/>
          <w:szCs w:val="20"/>
          <w:lang w:val="fr-FR"/>
        </w:rPr>
        <w:t>ombrière</w:t>
      </w:r>
      <w:r w:rsidR="00392039" w:rsidRPr="00F44E02">
        <w:rPr>
          <w:rFonts w:asciiTheme="minorHAnsi" w:hAnsiTheme="minorHAnsi" w:cstheme="minorHAnsi"/>
          <w:sz w:val="20"/>
          <w:szCs w:val="20"/>
          <w:lang w:val="fr-FR"/>
        </w:rPr>
        <w:t>s</w:t>
      </w:r>
      <w:r w:rsidR="00392039" w:rsidRPr="00F44E02">
        <w:rPr>
          <w:rFonts w:asciiTheme="minorHAnsi" w:hAnsiTheme="minorHAnsi" w:cstheme="minorHAnsi"/>
          <w:sz w:val="20"/>
          <w:szCs w:val="20"/>
          <w:lang w:val="fr-FR"/>
        </w:rPr>
        <w:t xml:space="preserve"> aura un seul design sur tous les sites et il s’agira de structure :</w:t>
      </w:r>
    </w:p>
    <w:p w14:paraId="71969389" w14:textId="77777777" w:rsidR="00392039" w:rsidRPr="00F44E02" w:rsidRDefault="00392039" w:rsidP="00F44E02">
      <w:pPr>
        <w:pStyle w:val="xxxxmsonormal"/>
        <w:shd w:val="clear" w:color="auto" w:fill="FFFFFF"/>
        <w:rPr>
          <w:rFonts w:asciiTheme="minorHAnsi" w:hAnsiTheme="minorHAnsi" w:cstheme="minorHAnsi"/>
          <w:sz w:val="20"/>
          <w:szCs w:val="20"/>
          <w:lang w:val="fr-FR"/>
        </w:rPr>
      </w:pPr>
      <w:r w:rsidRPr="00F44E02">
        <w:rPr>
          <w:rFonts w:asciiTheme="minorHAnsi" w:hAnsiTheme="minorHAnsi" w:cstheme="minorHAnsi"/>
          <w:sz w:val="20"/>
          <w:szCs w:val="20"/>
          <w:lang w:val="fr-FR"/>
        </w:rPr>
        <w:t>-</w:t>
      </w:r>
      <w:r w:rsidRPr="00F44E02">
        <w:rPr>
          <w:rFonts w:asciiTheme="minorHAnsi" w:hAnsiTheme="minorHAnsi" w:cstheme="minorHAnsi"/>
          <w:sz w:val="20"/>
          <w:szCs w:val="20"/>
          <w:lang w:val="fr-FR"/>
        </w:rPr>
        <w:tab/>
        <w:t>De type tunnel en ossature métallique (acier galvanisé à chaud) ;</w:t>
      </w:r>
    </w:p>
    <w:p w14:paraId="38A6D7E5" w14:textId="5CE56E0B" w:rsidR="00392039" w:rsidRPr="00F44E02" w:rsidRDefault="00392039" w:rsidP="00F44E02">
      <w:pPr>
        <w:pStyle w:val="xxxxmsonormal"/>
        <w:shd w:val="clear" w:color="auto" w:fill="FFFFFF"/>
        <w:rPr>
          <w:rFonts w:asciiTheme="minorHAnsi" w:hAnsiTheme="minorHAnsi" w:cstheme="minorHAnsi"/>
          <w:sz w:val="20"/>
          <w:szCs w:val="20"/>
          <w:lang w:val="fr-FR"/>
        </w:rPr>
      </w:pPr>
      <w:r w:rsidRPr="00F44E02">
        <w:rPr>
          <w:rFonts w:asciiTheme="minorHAnsi" w:hAnsiTheme="minorHAnsi" w:cstheme="minorHAnsi"/>
          <w:sz w:val="20"/>
          <w:szCs w:val="20"/>
          <w:lang w:val="fr-FR"/>
        </w:rPr>
        <w:t>-</w:t>
      </w:r>
      <w:r w:rsidRPr="00F44E02">
        <w:rPr>
          <w:rFonts w:asciiTheme="minorHAnsi" w:hAnsiTheme="minorHAnsi" w:cstheme="minorHAnsi"/>
          <w:sz w:val="20"/>
          <w:szCs w:val="20"/>
          <w:lang w:val="fr-FR"/>
        </w:rPr>
        <w:tab/>
        <w:t>Avec des chapelles en demi-</w:t>
      </w:r>
      <w:r w:rsidR="00201AA6" w:rsidRPr="00F44E02">
        <w:rPr>
          <w:rFonts w:asciiTheme="minorHAnsi" w:hAnsiTheme="minorHAnsi" w:cstheme="minorHAnsi"/>
          <w:sz w:val="20"/>
          <w:szCs w:val="20"/>
          <w:lang w:val="fr-FR"/>
        </w:rPr>
        <w:t>lune ;</w:t>
      </w:r>
    </w:p>
    <w:p w14:paraId="73B54009" w14:textId="0144CD7E" w:rsidR="00392039" w:rsidRPr="00F44E02" w:rsidRDefault="00392039" w:rsidP="00F44E02">
      <w:pPr>
        <w:pStyle w:val="xxxxmsonormal"/>
        <w:shd w:val="clear" w:color="auto" w:fill="FFFFFF"/>
        <w:rPr>
          <w:rFonts w:asciiTheme="minorHAnsi" w:hAnsiTheme="minorHAnsi" w:cstheme="minorHAnsi"/>
          <w:sz w:val="20"/>
          <w:szCs w:val="20"/>
          <w:lang w:val="fr-FR"/>
        </w:rPr>
      </w:pPr>
      <w:r w:rsidRPr="00F44E02">
        <w:rPr>
          <w:rFonts w:asciiTheme="minorHAnsi" w:hAnsiTheme="minorHAnsi" w:cstheme="minorHAnsi"/>
          <w:sz w:val="20"/>
          <w:szCs w:val="20"/>
          <w:lang w:val="fr-FR"/>
        </w:rPr>
        <w:t>-</w:t>
      </w:r>
      <w:r w:rsidRPr="00F44E02">
        <w:rPr>
          <w:rFonts w:asciiTheme="minorHAnsi" w:hAnsiTheme="minorHAnsi" w:cstheme="minorHAnsi"/>
          <w:sz w:val="20"/>
          <w:szCs w:val="20"/>
          <w:lang w:val="fr-FR"/>
        </w:rPr>
        <w:tab/>
        <w:t xml:space="preserve">Fixée sur dalle en béton avec visserie en acier </w:t>
      </w:r>
      <w:r w:rsidR="00201AA6" w:rsidRPr="00F44E02">
        <w:rPr>
          <w:rFonts w:asciiTheme="minorHAnsi" w:hAnsiTheme="minorHAnsi" w:cstheme="minorHAnsi"/>
          <w:sz w:val="20"/>
          <w:szCs w:val="20"/>
          <w:lang w:val="fr-FR"/>
        </w:rPr>
        <w:t>inoxydables ;</w:t>
      </w:r>
    </w:p>
    <w:p w14:paraId="0B667CED" w14:textId="7B962612" w:rsidR="00392039" w:rsidRPr="00F44E02" w:rsidRDefault="00392039" w:rsidP="00F44E02">
      <w:pPr>
        <w:pStyle w:val="xxxxmsonormal"/>
        <w:shd w:val="clear" w:color="auto" w:fill="FFFFFF"/>
        <w:rPr>
          <w:rFonts w:asciiTheme="minorHAnsi" w:hAnsiTheme="minorHAnsi" w:cstheme="minorHAnsi"/>
          <w:sz w:val="20"/>
          <w:szCs w:val="20"/>
          <w:lang w:val="fr-FR"/>
        </w:rPr>
      </w:pPr>
      <w:r w:rsidRPr="00F44E02">
        <w:rPr>
          <w:rFonts w:asciiTheme="minorHAnsi" w:hAnsiTheme="minorHAnsi" w:cstheme="minorHAnsi"/>
          <w:sz w:val="20"/>
          <w:szCs w:val="20"/>
          <w:lang w:val="fr-FR"/>
        </w:rPr>
        <w:t>-</w:t>
      </w:r>
      <w:r w:rsidRPr="00F44E02">
        <w:rPr>
          <w:rFonts w:asciiTheme="minorHAnsi" w:hAnsiTheme="minorHAnsi" w:cstheme="minorHAnsi"/>
          <w:sz w:val="20"/>
          <w:szCs w:val="20"/>
          <w:lang w:val="fr-FR"/>
        </w:rPr>
        <w:tab/>
        <w:t>Couverte avec un filet d’ombrage et du film plastique armé en polyéthylène anti-</w:t>
      </w:r>
      <w:r w:rsidR="00C55013" w:rsidRPr="00F44E02">
        <w:rPr>
          <w:rFonts w:asciiTheme="minorHAnsi" w:hAnsiTheme="minorHAnsi" w:cstheme="minorHAnsi"/>
          <w:sz w:val="20"/>
          <w:szCs w:val="20"/>
          <w:lang w:val="fr-FR"/>
        </w:rPr>
        <w:t>UV ;</w:t>
      </w:r>
    </w:p>
    <w:p w14:paraId="75D35A0D" w14:textId="77777777" w:rsidR="00392039" w:rsidRPr="00F44E02" w:rsidRDefault="00392039" w:rsidP="00F44E02">
      <w:pPr>
        <w:pStyle w:val="xxxxmsonormal"/>
        <w:shd w:val="clear" w:color="auto" w:fill="FFFFFF"/>
        <w:rPr>
          <w:rFonts w:asciiTheme="minorHAnsi" w:hAnsiTheme="minorHAnsi" w:cstheme="minorHAnsi"/>
          <w:sz w:val="20"/>
          <w:szCs w:val="20"/>
          <w:lang w:val="fr-FR"/>
        </w:rPr>
      </w:pPr>
      <w:r w:rsidRPr="00F44E02">
        <w:rPr>
          <w:rFonts w:asciiTheme="minorHAnsi" w:hAnsiTheme="minorHAnsi" w:cstheme="minorHAnsi"/>
          <w:sz w:val="20"/>
          <w:szCs w:val="20"/>
          <w:lang w:val="fr-FR"/>
        </w:rPr>
        <w:t>-</w:t>
      </w:r>
      <w:r w:rsidRPr="00F44E02">
        <w:rPr>
          <w:rFonts w:asciiTheme="minorHAnsi" w:hAnsiTheme="minorHAnsi" w:cstheme="minorHAnsi"/>
          <w:sz w:val="20"/>
          <w:szCs w:val="20"/>
          <w:lang w:val="fr-FR"/>
        </w:rPr>
        <w:tab/>
        <w:t>Avec deux (02) portes coulissantes avant et arrière sur rails de 2 mètres de large.</w:t>
      </w:r>
    </w:p>
    <w:p w14:paraId="319AC53A" w14:textId="62C68206" w:rsidR="00392039" w:rsidRPr="00F44E02" w:rsidRDefault="00392039" w:rsidP="00F44E02">
      <w:pPr>
        <w:pStyle w:val="xxxxmsonormal"/>
        <w:shd w:val="clear" w:color="auto" w:fill="FFFFFF"/>
        <w:rPr>
          <w:rFonts w:asciiTheme="minorHAnsi" w:hAnsiTheme="minorHAnsi" w:cstheme="minorHAnsi"/>
          <w:sz w:val="20"/>
          <w:szCs w:val="20"/>
          <w:lang w:val="fr-FR"/>
        </w:rPr>
      </w:pPr>
      <w:r w:rsidRPr="00F44E02">
        <w:rPr>
          <w:rFonts w:asciiTheme="minorHAnsi" w:hAnsiTheme="minorHAnsi" w:cstheme="minorHAnsi"/>
          <w:sz w:val="20"/>
          <w:szCs w:val="20"/>
          <w:lang w:val="fr-FR"/>
        </w:rPr>
        <w:t xml:space="preserve">Signalons aussi que les </w:t>
      </w:r>
      <w:r w:rsidR="00201AA6" w:rsidRPr="00F44E02">
        <w:rPr>
          <w:rFonts w:asciiTheme="minorHAnsi" w:hAnsiTheme="minorHAnsi" w:cstheme="minorHAnsi"/>
          <w:sz w:val="20"/>
          <w:szCs w:val="20"/>
          <w:lang w:val="fr-FR"/>
        </w:rPr>
        <w:t>côtés</w:t>
      </w:r>
      <w:r w:rsidRPr="00F44E02">
        <w:rPr>
          <w:rFonts w:asciiTheme="minorHAnsi" w:hAnsiTheme="minorHAnsi" w:cstheme="minorHAnsi"/>
          <w:sz w:val="20"/>
          <w:szCs w:val="20"/>
          <w:lang w:val="fr-FR"/>
        </w:rPr>
        <w:t xml:space="preserve"> latéraux seront fermés avec des filets d’ombrage et le sol à l’intérieur sera couvert d’une géomembrane.</w:t>
      </w:r>
    </w:p>
    <w:p w14:paraId="2E185C7E" w14:textId="6B362106" w:rsidR="23D8B9D7" w:rsidRPr="00F44E02" w:rsidRDefault="23D8B9D7" w:rsidP="00F44E02">
      <w:pPr>
        <w:spacing w:after="0" w:line="240" w:lineRule="auto"/>
        <w:rPr>
          <w:rFonts w:asciiTheme="minorHAnsi" w:hAnsiTheme="minorHAnsi" w:cstheme="minorHAnsi"/>
          <w:lang w:val="fr-FR"/>
        </w:rPr>
      </w:pPr>
    </w:p>
    <w:p w14:paraId="6E205C8D" w14:textId="1F21790D" w:rsidR="00392039" w:rsidRPr="00F44E02" w:rsidRDefault="00392039" w:rsidP="00F44E02">
      <w:pPr>
        <w:spacing w:after="0" w:line="240" w:lineRule="auto"/>
        <w:rPr>
          <w:rFonts w:asciiTheme="minorHAnsi" w:hAnsiTheme="minorHAnsi" w:cstheme="minorHAnsi"/>
          <w:lang w:val="fr-FR"/>
        </w:rPr>
      </w:pPr>
      <w:r w:rsidRPr="00F44E02">
        <w:rPr>
          <w:rFonts w:asciiTheme="minorHAnsi" w:hAnsiTheme="minorHAnsi" w:cstheme="minorHAnsi"/>
          <w:lang w:val="fr-FR"/>
        </w:rPr>
        <w:t xml:space="preserve">Le climat des 4 régions d’implantation du projet est diverses et variés et sont comme suivant : </w:t>
      </w:r>
    </w:p>
    <w:p w14:paraId="0D4A37F3" w14:textId="7D863572" w:rsidR="001C31B5" w:rsidRPr="00F44E02" w:rsidRDefault="00392039" w:rsidP="00F44E02">
      <w:pPr>
        <w:pStyle w:val="Paragraphedeliste"/>
        <w:numPr>
          <w:ilvl w:val="0"/>
          <w:numId w:val="35"/>
        </w:numPr>
        <w:spacing w:after="0" w:line="240" w:lineRule="auto"/>
        <w:rPr>
          <w:rFonts w:asciiTheme="minorHAnsi" w:eastAsia="Times New Roman" w:hAnsiTheme="minorHAnsi" w:cstheme="minorHAnsi"/>
          <w:sz w:val="20"/>
          <w:szCs w:val="20"/>
          <w:lang w:eastAsia="fr-CA"/>
        </w:rPr>
      </w:pPr>
      <w:r w:rsidRPr="00F44E02">
        <w:rPr>
          <w:rFonts w:asciiTheme="minorHAnsi" w:eastAsia="Times New Roman" w:hAnsiTheme="minorHAnsi" w:cstheme="minorHAnsi"/>
          <w:sz w:val="20"/>
          <w:szCs w:val="20"/>
          <w:lang w:eastAsia="fr-CA"/>
        </w:rPr>
        <w:t>C</w:t>
      </w:r>
      <w:r w:rsidR="001C31B5" w:rsidRPr="00F44E02">
        <w:rPr>
          <w:rFonts w:asciiTheme="minorHAnsi" w:eastAsia="Times New Roman" w:hAnsiTheme="minorHAnsi" w:cstheme="minorHAnsi"/>
          <w:sz w:val="20"/>
          <w:szCs w:val="20"/>
          <w:lang w:eastAsia="fr-CA"/>
        </w:rPr>
        <w:t>limat de type attiéen, subéquatorial, chaud et humide caractérisé par l’alternance de 4 saisons à savoir deux saisons de pluie et deux saisons sèches</w:t>
      </w:r>
      <w:r w:rsidRPr="00F44E02">
        <w:rPr>
          <w:rFonts w:asciiTheme="minorHAnsi" w:eastAsia="Times New Roman" w:hAnsiTheme="minorHAnsi" w:cstheme="minorHAnsi"/>
          <w:sz w:val="20"/>
          <w:szCs w:val="20"/>
          <w:lang w:eastAsia="fr-CA"/>
        </w:rPr>
        <w:t xml:space="preserve"> dans la </w:t>
      </w:r>
      <w:r w:rsidR="00C55013" w:rsidRPr="00F44E02">
        <w:rPr>
          <w:rFonts w:asciiTheme="minorHAnsi" w:eastAsia="Times New Roman" w:hAnsiTheme="minorHAnsi" w:cstheme="minorHAnsi"/>
          <w:sz w:val="20"/>
          <w:szCs w:val="20"/>
          <w:lang w:eastAsia="fr-CA"/>
        </w:rPr>
        <w:t>région</w:t>
      </w:r>
      <w:r w:rsidRPr="00F44E02">
        <w:rPr>
          <w:rFonts w:asciiTheme="minorHAnsi" w:eastAsia="Times New Roman" w:hAnsiTheme="minorHAnsi" w:cstheme="minorHAnsi"/>
          <w:sz w:val="20"/>
          <w:szCs w:val="20"/>
          <w:lang w:eastAsia="fr-CA"/>
        </w:rPr>
        <w:t xml:space="preserve"> </w:t>
      </w:r>
      <w:r w:rsidR="001C31B5" w:rsidRPr="00F44E02">
        <w:rPr>
          <w:rFonts w:asciiTheme="minorHAnsi" w:eastAsia="Times New Roman" w:hAnsiTheme="minorHAnsi" w:cstheme="minorHAnsi"/>
          <w:sz w:val="20"/>
          <w:szCs w:val="20"/>
          <w:lang w:eastAsia="fr-CA"/>
        </w:rPr>
        <w:t>du Lôh-djiboua (Lakota),</w:t>
      </w:r>
      <w:r w:rsidRPr="00F44E02">
        <w:rPr>
          <w:rFonts w:asciiTheme="minorHAnsi" w:eastAsia="Times New Roman" w:hAnsiTheme="minorHAnsi" w:cstheme="minorHAnsi"/>
          <w:sz w:val="20"/>
          <w:szCs w:val="20"/>
          <w:lang w:eastAsia="fr-CA"/>
        </w:rPr>
        <w:t xml:space="preserve"> avec des s</w:t>
      </w:r>
      <w:r w:rsidR="001C31B5" w:rsidRPr="00F44E02">
        <w:rPr>
          <w:rFonts w:asciiTheme="minorHAnsi" w:eastAsia="Times New Roman" w:hAnsiTheme="minorHAnsi" w:cstheme="minorHAnsi"/>
          <w:sz w:val="20"/>
          <w:szCs w:val="20"/>
          <w:lang w:eastAsia="fr-CA"/>
        </w:rPr>
        <w:t xml:space="preserve">ols </w:t>
      </w:r>
      <w:r w:rsidRPr="00F44E02">
        <w:rPr>
          <w:rFonts w:asciiTheme="minorHAnsi" w:eastAsia="Times New Roman" w:hAnsiTheme="minorHAnsi" w:cstheme="minorHAnsi"/>
          <w:sz w:val="20"/>
          <w:szCs w:val="20"/>
          <w:lang w:eastAsia="fr-CA"/>
        </w:rPr>
        <w:t xml:space="preserve">qui </w:t>
      </w:r>
      <w:r w:rsidR="001C31B5" w:rsidRPr="00F44E02">
        <w:rPr>
          <w:rFonts w:asciiTheme="minorHAnsi" w:eastAsia="Times New Roman" w:hAnsiTheme="minorHAnsi" w:cstheme="minorHAnsi"/>
          <w:sz w:val="20"/>
          <w:szCs w:val="20"/>
          <w:lang w:eastAsia="fr-CA"/>
        </w:rPr>
        <w:t>sont majoritairement semblables à ceux des zones forestières mais fortement désaturés. Ils sont caractérisés par leur richesse et leur fertilité représentées par les écosystèmes agricoles que sont les bas- fonds marécageux et les plaines alluviales. De façon indirecte plusieurs cours d’eau existent dans la zone de mise en œuvre du projet. Certains sont permanents et d’autres tarissent en saison sèche. Notons qu’aucun cours d’eau n’est à proximité du site. Le site se trouve sur un terrain plat dans son ensemble. </w:t>
      </w:r>
    </w:p>
    <w:p w14:paraId="17BFD5FF" w14:textId="75BCC13E" w:rsidR="00392039" w:rsidRPr="00F44E02" w:rsidRDefault="00392039" w:rsidP="00F44E02">
      <w:pPr>
        <w:pStyle w:val="Paragraphedeliste"/>
        <w:numPr>
          <w:ilvl w:val="0"/>
          <w:numId w:val="35"/>
        </w:numPr>
        <w:spacing w:after="0" w:line="240" w:lineRule="auto"/>
        <w:textAlignment w:val="baseline"/>
        <w:rPr>
          <w:rFonts w:asciiTheme="minorHAnsi" w:eastAsia="Times New Roman" w:hAnsiTheme="minorHAnsi" w:cstheme="minorHAnsi"/>
          <w:sz w:val="20"/>
          <w:szCs w:val="20"/>
          <w:lang w:eastAsia="fr-CA"/>
        </w:rPr>
      </w:pPr>
      <w:r w:rsidRPr="00F44E02">
        <w:rPr>
          <w:rFonts w:asciiTheme="minorHAnsi" w:eastAsia="Times New Roman" w:hAnsiTheme="minorHAnsi" w:cstheme="minorHAnsi"/>
          <w:sz w:val="20"/>
          <w:szCs w:val="20"/>
          <w:lang w:eastAsia="fr-CA"/>
        </w:rPr>
        <w:t xml:space="preserve">Climat de type </w:t>
      </w:r>
      <w:r w:rsidRPr="00F44E02">
        <w:rPr>
          <w:rFonts w:asciiTheme="minorHAnsi" w:eastAsia="Times New Roman" w:hAnsiTheme="minorHAnsi" w:cstheme="minorHAnsi"/>
          <w:sz w:val="20"/>
          <w:szCs w:val="20"/>
          <w:lang w:eastAsia="fr-CA"/>
        </w:rPr>
        <w:t>équatorial de transition caractérisé par deux saisons de pluies avec deux saisons sèches</w:t>
      </w:r>
      <w:r w:rsidRPr="00F44E02">
        <w:rPr>
          <w:rFonts w:asciiTheme="minorHAnsi" w:eastAsia="Times New Roman" w:hAnsiTheme="minorHAnsi" w:cstheme="minorHAnsi"/>
          <w:sz w:val="20"/>
          <w:szCs w:val="20"/>
          <w:lang w:eastAsia="fr-CA"/>
        </w:rPr>
        <w:t xml:space="preserve"> </w:t>
      </w:r>
      <w:r w:rsidRPr="00F44E02">
        <w:rPr>
          <w:rFonts w:asciiTheme="minorHAnsi" w:eastAsia="Times New Roman" w:hAnsiTheme="minorHAnsi" w:cstheme="minorHAnsi"/>
          <w:sz w:val="20"/>
          <w:szCs w:val="20"/>
          <w:lang w:eastAsia="fr-CA"/>
        </w:rPr>
        <w:t xml:space="preserve">ans la région de l’Agneby-tiassa (Agboville) </w:t>
      </w:r>
      <w:r w:rsidRPr="00F44E02">
        <w:rPr>
          <w:rFonts w:asciiTheme="minorHAnsi" w:eastAsia="Times New Roman" w:hAnsiTheme="minorHAnsi" w:cstheme="minorHAnsi"/>
          <w:sz w:val="20"/>
          <w:szCs w:val="20"/>
          <w:lang w:eastAsia="fr-CA"/>
        </w:rPr>
        <w:t>avec des</w:t>
      </w:r>
      <w:r w:rsidRPr="00F44E02">
        <w:rPr>
          <w:rFonts w:asciiTheme="minorHAnsi" w:eastAsia="Times New Roman" w:hAnsiTheme="minorHAnsi" w:cstheme="minorHAnsi"/>
          <w:sz w:val="20"/>
          <w:szCs w:val="20"/>
          <w:lang w:eastAsia="fr-CA"/>
        </w:rPr>
        <w:t xml:space="preserve"> sols</w:t>
      </w:r>
      <w:r w:rsidRPr="00F44E02">
        <w:rPr>
          <w:rFonts w:asciiTheme="minorHAnsi" w:eastAsia="Times New Roman" w:hAnsiTheme="minorHAnsi" w:cstheme="minorHAnsi"/>
          <w:sz w:val="20"/>
          <w:szCs w:val="20"/>
          <w:lang w:eastAsia="fr-CA"/>
        </w:rPr>
        <w:t xml:space="preserve"> qui</w:t>
      </w:r>
      <w:r w:rsidRPr="00F44E02">
        <w:rPr>
          <w:rFonts w:asciiTheme="minorHAnsi" w:eastAsia="Times New Roman" w:hAnsiTheme="minorHAnsi" w:cstheme="minorHAnsi"/>
          <w:sz w:val="20"/>
          <w:szCs w:val="20"/>
          <w:lang w:eastAsia="fr-CA"/>
        </w:rPr>
        <w:t xml:space="preserve"> sont de type ferrugineux bien profond et avec de très bonnes propriétés physiques adaptés à tous types de cultures. L'hydrographie de la zone indirecte (région de l’Agneby-tiassa) d'étude est dominée par le fleuve Comoé et ses affluents. On rencontre aussi quelques rivières dont la principale est l’Agneby avec ses affluents tels que l’Assobié et le Kétté. Signalons néanmoins qu’un cours d’eau tarissant en période sèche se trouve à environ 3 kilomètres du site des futures pépinières. Le site se trouvant sur un terrain plat dans son ensemble, présente une légère pente. </w:t>
      </w:r>
    </w:p>
    <w:p w14:paraId="53CE9DA9" w14:textId="26151C1A" w:rsidR="00392039" w:rsidRPr="00F44E02" w:rsidRDefault="00392039" w:rsidP="00F44E02">
      <w:pPr>
        <w:pStyle w:val="Paragraphedeliste"/>
        <w:numPr>
          <w:ilvl w:val="0"/>
          <w:numId w:val="35"/>
        </w:numPr>
        <w:spacing w:after="0" w:line="240" w:lineRule="auto"/>
        <w:textAlignment w:val="baseline"/>
        <w:rPr>
          <w:rFonts w:asciiTheme="minorHAnsi" w:eastAsia="Times New Roman" w:hAnsiTheme="minorHAnsi" w:cstheme="minorHAnsi"/>
          <w:sz w:val="20"/>
          <w:szCs w:val="20"/>
          <w:lang w:eastAsia="fr-CA"/>
        </w:rPr>
      </w:pPr>
      <w:r w:rsidRPr="00F44E02">
        <w:rPr>
          <w:rFonts w:asciiTheme="minorHAnsi" w:eastAsia="Times New Roman" w:hAnsiTheme="minorHAnsi" w:cstheme="minorHAnsi"/>
          <w:sz w:val="20"/>
          <w:szCs w:val="20"/>
          <w:lang w:eastAsia="fr-CA"/>
        </w:rPr>
        <w:t xml:space="preserve">Climat </w:t>
      </w:r>
      <w:r w:rsidRPr="00F44E02">
        <w:rPr>
          <w:rFonts w:asciiTheme="minorHAnsi" w:eastAsia="Times New Roman" w:hAnsiTheme="minorHAnsi" w:cstheme="minorHAnsi"/>
          <w:sz w:val="20"/>
          <w:szCs w:val="20"/>
          <w:lang w:eastAsia="fr-CA"/>
        </w:rPr>
        <w:t>caractérisé par deux saisons de pluies avec deux saisons sèches. Dans la région du Haut-sassandra (Daloa), les sols sont majoritairement semblables à ceux des zones forestières mais fortement désaturés. Ils sont caractérisés par leur profondeur et leur très bonnes propriétés physiques qui leur rendent aptes à tous types de cultures. De même que la région de la Nawa, la zone indirecte du projet est traversée par le fleuve Sassandra. Par ailleurs, signalons que la rivière Lobo traverse la localité de mise en œuvre des futures pépinières. Aussi à environ un (1) kilomètre du site, se situe un cours d’eau qui dessert les bas-fonds voués à la riziculture. Le site se trouvant sur un terrain plat dans son ensemble, présente une légère pente. </w:t>
      </w:r>
    </w:p>
    <w:p w14:paraId="0F68E993" w14:textId="20BD4802" w:rsidR="001C31B5" w:rsidRPr="00F44E02" w:rsidRDefault="00392039" w:rsidP="00F44E02">
      <w:pPr>
        <w:pStyle w:val="paragraph"/>
        <w:numPr>
          <w:ilvl w:val="0"/>
          <w:numId w:val="35"/>
        </w:numPr>
        <w:spacing w:before="0" w:beforeAutospacing="0" w:after="0" w:afterAutospacing="0"/>
        <w:jc w:val="both"/>
        <w:textAlignment w:val="baseline"/>
        <w:rPr>
          <w:rStyle w:val="normaltextrun"/>
          <w:rFonts w:asciiTheme="minorHAnsi" w:hAnsiTheme="minorHAnsi" w:cstheme="minorHAnsi"/>
          <w:sz w:val="20"/>
          <w:szCs w:val="20"/>
        </w:rPr>
      </w:pPr>
      <w:r w:rsidRPr="00F44E02">
        <w:rPr>
          <w:rStyle w:val="normaltextrun"/>
          <w:rFonts w:asciiTheme="minorHAnsi" w:eastAsiaTheme="majorEastAsia" w:hAnsiTheme="minorHAnsi" w:cstheme="minorHAnsi"/>
          <w:sz w:val="20"/>
          <w:szCs w:val="20"/>
          <w:lang w:val="fr-CI"/>
        </w:rPr>
        <w:t xml:space="preserve">Climat du </w:t>
      </w:r>
      <w:r w:rsidRPr="00F44E02">
        <w:rPr>
          <w:rStyle w:val="normaltextrun"/>
          <w:rFonts w:asciiTheme="minorHAnsi" w:eastAsiaTheme="majorEastAsia" w:hAnsiTheme="minorHAnsi" w:cstheme="minorHAnsi"/>
          <w:sz w:val="20"/>
          <w:szCs w:val="20"/>
          <w:lang w:val="fr-CI"/>
        </w:rPr>
        <w:t>type équatorial de transition caractérisé par deux saisons de pluies avec deux saisons sèches. Les sols de la zone d’implantation du projet (Oupoyo) sont principalement des sols ferrugineux bien profond et avec de très bonnes propriétés physiques adaptés à tous types de cultures. L'Hydrographie de la zone indirecte (région de la Nawa) d'étude est dominée par le fleuve Sassandra et ses affluents. On rencontre aussi de nombreuses rivières qui se jettent dans le Sassandra dont les principales sont le Lobo, Ia Davo, néanmoins, le site se trouve à plus de 3km de ces cours d’eau. Notons qu’un bas-fond rizicole se trouve à environ 500 mètres du site des futures pépinières.</w:t>
      </w:r>
      <w:r w:rsidRPr="00F44E02">
        <w:rPr>
          <w:rStyle w:val="eop"/>
          <w:rFonts w:asciiTheme="minorHAnsi" w:eastAsiaTheme="majorEastAsia" w:hAnsiTheme="minorHAnsi" w:cstheme="minorHAnsi"/>
          <w:sz w:val="20"/>
          <w:szCs w:val="20"/>
        </w:rPr>
        <w:t> </w:t>
      </w:r>
      <w:r w:rsidRPr="00F44E02">
        <w:rPr>
          <w:rStyle w:val="normaltextrun"/>
          <w:rFonts w:asciiTheme="minorHAnsi" w:eastAsiaTheme="majorEastAsia" w:hAnsiTheme="minorHAnsi" w:cstheme="minorHAnsi"/>
          <w:sz w:val="20"/>
          <w:szCs w:val="20"/>
          <w14:ligatures w14:val="none"/>
        </w:rPr>
        <w:t>La végétation actuelle du site est composée essentiellement de petites herbes et est adjacent à des plantations d’hévéas. En termes de faune, il y a dans les alentours du site, des insectes, de petits reptiles, oiseaux et petits rongeurs</w:t>
      </w:r>
      <w:r w:rsidR="00C55013">
        <w:rPr>
          <w:rStyle w:val="normaltextrun"/>
          <w:rFonts w:asciiTheme="minorHAnsi" w:eastAsiaTheme="majorEastAsia" w:hAnsiTheme="minorHAnsi" w:cstheme="minorHAnsi"/>
          <w:sz w:val="20"/>
          <w:szCs w:val="20"/>
          <w14:ligatures w14:val="none"/>
        </w:rPr>
        <w:t>.</w:t>
      </w:r>
    </w:p>
    <w:p w14:paraId="1468C971" w14:textId="77777777" w:rsidR="00201AA6" w:rsidRPr="00F44E02" w:rsidRDefault="00201AA6" w:rsidP="00F44E02">
      <w:pPr>
        <w:pStyle w:val="paragraph"/>
        <w:spacing w:before="0" w:beforeAutospacing="0" w:after="0" w:afterAutospacing="0"/>
        <w:jc w:val="both"/>
        <w:textAlignment w:val="baseline"/>
        <w:rPr>
          <w:rStyle w:val="normaltextrun"/>
          <w:rFonts w:asciiTheme="minorHAnsi" w:eastAsiaTheme="majorEastAsia" w:hAnsiTheme="minorHAnsi" w:cstheme="minorHAnsi"/>
          <w:sz w:val="20"/>
          <w:szCs w:val="20"/>
          <w14:ligatures w14:val="none"/>
        </w:rPr>
      </w:pPr>
    </w:p>
    <w:p w14:paraId="665B4919" w14:textId="77777777" w:rsidR="00201AA6" w:rsidRPr="00F44E02" w:rsidRDefault="00201AA6" w:rsidP="00F44E02">
      <w:pPr>
        <w:spacing w:after="0" w:line="240" w:lineRule="auto"/>
        <w:rPr>
          <w:rFonts w:asciiTheme="minorHAnsi" w:hAnsiTheme="minorHAnsi" w:cstheme="minorHAnsi"/>
          <w:lang w:val="fr-FR"/>
        </w:rPr>
      </w:pPr>
      <w:r w:rsidRPr="00F44E02">
        <w:rPr>
          <w:rFonts w:asciiTheme="minorHAnsi" w:hAnsiTheme="minorHAnsi" w:cstheme="minorHAnsi"/>
        </w:rPr>
        <w:t xml:space="preserve">Le projet est financé par le Gouvernement canadien via Affaires mondiales Canada (AMC) et mis en œuvre par SOCODEVI. </w:t>
      </w:r>
    </w:p>
    <w:p w14:paraId="1AE0BAA9" w14:textId="77777777" w:rsidR="00201AA6" w:rsidRPr="00F44E02" w:rsidRDefault="00201AA6" w:rsidP="00F44E02">
      <w:pPr>
        <w:pStyle w:val="paragraph"/>
        <w:spacing w:before="0" w:beforeAutospacing="0" w:after="0" w:afterAutospacing="0"/>
        <w:jc w:val="both"/>
        <w:textAlignment w:val="baseline"/>
        <w:rPr>
          <w:rFonts w:asciiTheme="minorHAnsi" w:hAnsiTheme="minorHAnsi" w:cstheme="minorHAnsi"/>
          <w:sz w:val="22"/>
          <w:szCs w:val="22"/>
          <w:lang w:val="fr-FR"/>
        </w:rPr>
      </w:pPr>
    </w:p>
    <w:bookmarkEnd w:id="0"/>
    <w:bookmarkEnd w:id="1"/>
    <w:sectPr w:rsidR="00201AA6" w:rsidRPr="00F44E02" w:rsidSect="004E6C3C">
      <w:headerReference w:type="even" r:id="rId9"/>
      <w:headerReference w:type="default" r:id="rId10"/>
      <w:headerReference w:type="first" r:id="rId11"/>
      <w:pgSz w:w="12240" w:h="15840"/>
      <w:pgMar w:top="2127" w:right="1467" w:bottom="1418" w:left="1702" w:header="539"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53F9D" w14:textId="77777777" w:rsidR="004E6C3C" w:rsidRDefault="004E6C3C" w:rsidP="00290329">
      <w:r>
        <w:separator/>
      </w:r>
    </w:p>
  </w:endnote>
  <w:endnote w:type="continuationSeparator" w:id="0">
    <w:p w14:paraId="314DF514" w14:textId="77777777" w:rsidR="004E6C3C" w:rsidRDefault="004E6C3C" w:rsidP="00290329">
      <w:r>
        <w:continuationSeparator/>
      </w:r>
    </w:p>
  </w:endnote>
  <w:endnote w:type="continuationNotice" w:id="1">
    <w:p w14:paraId="55E61499" w14:textId="77777777" w:rsidR="004E6C3C" w:rsidRDefault="004E6C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3471C" w14:textId="77777777" w:rsidR="004E6C3C" w:rsidRDefault="004E6C3C" w:rsidP="00290329">
      <w:r>
        <w:separator/>
      </w:r>
    </w:p>
  </w:footnote>
  <w:footnote w:type="continuationSeparator" w:id="0">
    <w:p w14:paraId="42D857AC" w14:textId="77777777" w:rsidR="004E6C3C" w:rsidRDefault="004E6C3C" w:rsidP="00290329">
      <w:r>
        <w:continuationSeparator/>
      </w:r>
    </w:p>
  </w:footnote>
  <w:footnote w:type="continuationNotice" w:id="1">
    <w:p w14:paraId="524BE190" w14:textId="77777777" w:rsidR="004E6C3C" w:rsidRDefault="004E6C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70BA8" w14:textId="76FB5243" w:rsidR="00BF47F4" w:rsidRDefault="00BF47F4">
    <w:pPr>
      <w:pStyle w:val="En-tte"/>
    </w:pPr>
    <w:r>
      <w:rPr>
        <w:noProof/>
      </w:rPr>
      <mc:AlternateContent>
        <mc:Choice Requires="wps">
          <w:drawing>
            <wp:anchor distT="0" distB="0" distL="0" distR="0" simplePos="0" relativeHeight="251658246" behindDoc="0" locked="0" layoutInCell="1" allowOverlap="1" wp14:anchorId="228FD5BE" wp14:editId="45616317">
              <wp:simplePos x="635" y="635"/>
              <wp:positionH relativeFrom="page">
                <wp:align>right</wp:align>
              </wp:positionH>
              <wp:positionV relativeFrom="page">
                <wp:align>top</wp:align>
              </wp:positionV>
              <wp:extent cx="443865" cy="443865"/>
              <wp:effectExtent l="0" t="0" r="0" b="12700"/>
              <wp:wrapNone/>
              <wp:docPr id="147983303" name="Text Box 5"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A56774" w14:textId="027E9E4B" w:rsidR="00BF47F4" w:rsidRPr="00BF47F4" w:rsidRDefault="00BF47F4" w:rsidP="00BF47F4">
                          <w:pPr>
                            <w:spacing w:after="0"/>
                            <w:rPr>
                              <w:rFonts w:ascii="Calibri" w:eastAsia="Calibri" w:hAnsi="Calibri" w:cs="Calibri"/>
                              <w:noProof/>
                              <w:color w:val="000000"/>
                            </w:rPr>
                          </w:pPr>
                          <w:r w:rsidRPr="00BF47F4">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28FD5BE" id="_x0000_t202" coordsize="21600,21600" o:spt="202" path="m,l,21600r21600,l21600,xe">
              <v:stroke joinstyle="miter"/>
              <v:path gradientshapeok="t" o:connecttype="rect"/>
            </v:shapetype>
            <v:shape id="Text Box 5" o:spid="_x0000_s1026" type="#_x0000_t202" alt="UNCLASSIFIED - NON CLASSIFIÉ" style="position:absolute;margin-left:-16.25pt;margin-top:0;width:34.95pt;height:34.95pt;z-index:25165824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36A56774" w14:textId="027E9E4B" w:rsidR="00BF47F4" w:rsidRPr="00BF47F4" w:rsidRDefault="00BF47F4" w:rsidP="00BF47F4">
                    <w:pPr>
                      <w:spacing w:after="0"/>
                      <w:rPr>
                        <w:rFonts w:ascii="Calibri" w:eastAsia="Calibri" w:hAnsi="Calibri" w:cs="Calibri"/>
                        <w:noProof/>
                        <w:color w:val="000000"/>
                      </w:rPr>
                    </w:pPr>
                    <w:r w:rsidRPr="00BF47F4">
                      <w:rPr>
                        <w:rFonts w:ascii="Calibri" w:eastAsia="Calibri" w:hAnsi="Calibri" w:cs="Calibri"/>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2AC03" w14:textId="6DA61377" w:rsidR="00BF47F4" w:rsidRDefault="00BF47F4">
    <w:pPr>
      <w:pStyle w:val="En-tte"/>
    </w:pPr>
    <w:r>
      <w:rPr>
        <w:noProof/>
      </w:rPr>
      <mc:AlternateContent>
        <mc:Choice Requires="wps">
          <w:drawing>
            <wp:anchor distT="0" distB="0" distL="0" distR="0" simplePos="0" relativeHeight="251658247" behindDoc="0" locked="0" layoutInCell="1" allowOverlap="1" wp14:anchorId="1745A1C3" wp14:editId="73FE301A">
              <wp:simplePos x="635" y="635"/>
              <wp:positionH relativeFrom="page">
                <wp:align>right</wp:align>
              </wp:positionH>
              <wp:positionV relativeFrom="page">
                <wp:align>top</wp:align>
              </wp:positionV>
              <wp:extent cx="443865" cy="443865"/>
              <wp:effectExtent l="0" t="0" r="0" b="12700"/>
              <wp:wrapNone/>
              <wp:docPr id="904600644" name="Text Box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64837A" w14:textId="28149F3C" w:rsidR="00BF47F4" w:rsidRPr="00BF47F4" w:rsidRDefault="00BF47F4" w:rsidP="00BF47F4">
                          <w:pPr>
                            <w:spacing w:after="0"/>
                            <w:rPr>
                              <w:rFonts w:ascii="Calibri" w:eastAsia="Calibri" w:hAnsi="Calibri" w:cs="Calibri"/>
                              <w:noProof/>
                              <w:color w:val="000000"/>
                            </w:rPr>
                          </w:pPr>
                          <w:r w:rsidRPr="00BF47F4">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745A1C3" id="_x0000_t202" coordsize="21600,21600" o:spt="202" path="m,l,21600r21600,l21600,xe">
              <v:stroke joinstyle="miter"/>
              <v:path gradientshapeok="t" o:connecttype="rect"/>
            </v:shapetype>
            <v:shape id="Text Box 6" o:spid="_x0000_s1027" type="#_x0000_t202" alt="UNCLASSIFIED - NON CLASSIFIÉ" style="position:absolute;margin-left:-16.25pt;margin-top:0;width:34.95pt;height:34.95pt;z-index:25165824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164837A" w14:textId="28149F3C" w:rsidR="00BF47F4" w:rsidRPr="00BF47F4" w:rsidRDefault="00BF47F4" w:rsidP="00BF47F4">
                    <w:pPr>
                      <w:spacing w:after="0"/>
                      <w:rPr>
                        <w:rFonts w:ascii="Calibri" w:eastAsia="Calibri" w:hAnsi="Calibri" w:cs="Calibri"/>
                        <w:noProof/>
                        <w:color w:val="000000"/>
                      </w:rPr>
                    </w:pPr>
                    <w:r w:rsidRPr="00BF47F4">
                      <w:rPr>
                        <w:rFonts w:ascii="Calibri" w:eastAsia="Calibri" w:hAnsi="Calibri" w:cs="Calibri"/>
                        <w:noProof/>
                        <w:color w:val="000000"/>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BED0C" w14:textId="6DCAA77B" w:rsidR="00BF47F4" w:rsidRDefault="00BF47F4">
    <w:pPr>
      <w:pStyle w:val="En-tte"/>
    </w:pPr>
    <w:r>
      <w:rPr>
        <w:noProof/>
      </w:rPr>
      <mc:AlternateContent>
        <mc:Choice Requires="wps">
          <w:drawing>
            <wp:anchor distT="0" distB="0" distL="0" distR="0" simplePos="0" relativeHeight="251658245" behindDoc="0" locked="0" layoutInCell="1" allowOverlap="1" wp14:anchorId="1287FDF1" wp14:editId="6FCC0BC1">
              <wp:simplePos x="635" y="635"/>
              <wp:positionH relativeFrom="page">
                <wp:align>right</wp:align>
              </wp:positionH>
              <wp:positionV relativeFrom="page">
                <wp:align>top</wp:align>
              </wp:positionV>
              <wp:extent cx="443865" cy="443865"/>
              <wp:effectExtent l="0" t="0" r="0" b="12700"/>
              <wp:wrapNone/>
              <wp:docPr id="1746196777" name="Text Box 4"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840D30" w14:textId="57FA99DE" w:rsidR="00BF47F4" w:rsidRPr="00BF47F4" w:rsidRDefault="00BF47F4" w:rsidP="00BF47F4">
                          <w:pPr>
                            <w:spacing w:after="0"/>
                            <w:rPr>
                              <w:rFonts w:ascii="Calibri" w:eastAsia="Calibri" w:hAnsi="Calibri" w:cs="Calibri"/>
                              <w:noProof/>
                              <w:color w:val="000000"/>
                            </w:rPr>
                          </w:pPr>
                          <w:r w:rsidRPr="00BF47F4">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287FDF1" id="_x0000_t202" coordsize="21600,21600" o:spt="202" path="m,l,21600r21600,l21600,xe">
              <v:stroke joinstyle="miter"/>
              <v:path gradientshapeok="t" o:connecttype="rect"/>
            </v:shapetype>
            <v:shape id="Text Box 4" o:spid="_x0000_s1028" type="#_x0000_t202" alt="UNCLASSIFIED - NON CLASSIFIÉ" style="position:absolute;margin-left:-16.25pt;margin-top:0;width:34.95pt;height:34.9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0F840D30" w14:textId="57FA99DE" w:rsidR="00BF47F4" w:rsidRPr="00BF47F4" w:rsidRDefault="00BF47F4" w:rsidP="00BF47F4">
                    <w:pPr>
                      <w:spacing w:after="0"/>
                      <w:rPr>
                        <w:rFonts w:ascii="Calibri" w:eastAsia="Calibri" w:hAnsi="Calibri" w:cs="Calibri"/>
                        <w:noProof/>
                        <w:color w:val="000000"/>
                      </w:rPr>
                    </w:pPr>
                    <w:r w:rsidRPr="00BF47F4">
                      <w:rPr>
                        <w:rFonts w:ascii="Calibri" w:eastAsia="Calibri" w:hAnsi="Calibri" w:cs="Calibri"/>
                        <w:noProof/>
                        <w:color w:val="00000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A7C9B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A74490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FF402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CA827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B7CBC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DC4A5F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55E8C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83AA4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D6B9A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28A47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BA47F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CA6147"/>
    <w:multiLevelType w:val="hybridMultilevel"/>
    <w:tmpl w:val="76F87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1D52F76"/>
    <w:multiLevelType w:val="hybridMultilevel"/>
    <w:tmpl w:val="EB665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5BF5773"/>
    <w:multiLevelType w:val="hybridMultilevel"/>
    <w:tmpl w:val="42C01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C126C95"/>
    <w:multiLevelType w:val="hybridMultilevel"/>
    <w:tmpl w:val="89CAAC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96E64DD"/>
    <w:multiLevelType w:val="hybridMultilevel"/>
    <w:tmpl w:val="8ABAA5BE"/>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41A64272"/>
    <w:multiLevelType w:val="hybridMultilevel"/>
    <w:tmpl w:val="05E437A4"/>
    <w:lvl w:ilvl="0" w:tplc="074897B0">
      <w:start w:val="1"/>
      <w:numFmt w:val="bullet"/>
      <w:pStyle w:val="BulletsLVL1"/>
      <w:lvlText w:val=""/>
      <w:lvlJc w:val="left"/>
      <w:pPr>
        <w:ind w:left="360" w:hanging="180"/>
      </w:pPr>
      <w:rPr>
        <w:rFonts w:ascii="Wingdings" w:hAnsi="Wingdings" w:hint="default"/>
        <w:color w:val="6C93CD"/>
        <w:sz w:val="1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EE5A89"/>
    <w:multiLevelType w:val="hybridMultilevel"/>
    <w:tmpl w:val="F5BE0C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D9D510E"/>
    <w:multiLevelType w:val="hybridMultilevel"/>
    <w:tmpl w:val="80EE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E2C47"/>
    <w:multiLevelType w:val="hybridMultilevel"/>
    <w:tmpl w:val="F6001B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15:restartNumberingAfterBreak="0">
    <w:nsid w:val="5A564ED8"/>
    <w:multiLevelType w:val="hybridMultilevel"/>
    <w:tmpl w:val="CEA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1723B"/>
    <w:multiLevelType w:val="hybridMultilevel"/>
    <w:tmpl w:val="4E3A9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5CF11AB"/>
    <w:multiLevelType w:val="hybridMultilevel"/>
    <w:tmpl w:val="6794FE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67916635"/>
    <w:multiLevelType w:val="hybridMultilevel"/>
    <w:tmpl w:val="A8509FAE"/>
    <w:lvl w:ilvl="0" w:tplc="C8526588">
      <w:start w:val="1"/>
      <w:numFmt w:val="bullet"/>
      <w:pStyle w:val="BulletsLVL2"/>
      <w:lvlText w:val=""/>
      <w:lvlJc w:val="left"/>
      <w:pPr>
        <w:ind w:left="720" w:hanging="180"/>
      </w:pPr>
      <w:rPr>
        <w:rFonts w:ascii="Wingdings" w:hAnsi="Wingdings" w:cs="Arial" w:hint="default"/>
        <w:color w:val="6C92CC" w:themeColor="accent1"/>
        <w:sz w:val="10"/>
      </w:rPr>
    </w:lvl>
    <w:lvl w:ilvl="1" w:tplc="456EED08">
      <w:start w:val="1"/>
      <w:numFmt w:val="bullet"/>
      <w:pStyle w:val="BulletsLVL3"/>
      <w:lvlText w:val=""/>
      <w:lvlJc w:val="left"/>
      <w:pPr>
        <w:ind w:left="1440" w:hanging="360"/>
      </w:pPr>
      <w:rPr>
        <w:rFonts w:ascii="Wingdings" w:hAnsi="Wingdings" w:hint="default"/>
        <w:color w:val="6C92CC" w:themeColor="accent1"/>
        <w:sz w:val="1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3218EB"/>
    <w:multiLevelType w:val="multilevel"/>
    <w:tmpl w:val="4F3403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D90CAD"/>
    <w:multiLevelType w:val="hybridMultilevel"/>
    <w:tmpl w:val="B186EB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F277E17"/>
    <w:multiLevelType w:val="hybridMultilevel"/>
    <w:tmpl w:val="0E9A9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07F7FA6"/>
    <w:multiLevelType w:val="hybridMultilevel"/>
    <w:tmpl w:val="AB569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BCA4AC4"/>
    <w:multiLevelType w:val="hybridMultilevel"/>
    <w:tmpl w:val="0D36320C"/>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551159621">
    <w:abstractNumId w:val="0"/>
  </w:num>
  <w:num w:numId="2" w16cid:durableId="704714613">
    <w:abstractNumId w:val="1"/>
  </w:num>
  <w:num w:numId="3" w16cid:durableId="1369985824">
    <w:abstractNumId w:val="2"/>
  </w:num>
  <w:num w:numId="4" w16cid:durableId="589435894">
    <w:abstractNumId w:val="3"/>
  </w:num>
  <w:num w:numId="5" w16cid:durableId="938758966">
    <w:abstractNumId w:val="4"/>
  </w:num>
  <w:num w:numId="6" w16cid:durableId="2077196001">
    <w:abstractNumId w:val="9"/>
  </w:num>
  <w:num w:numId="7" w16cid:durableId="139226948">
    <w:abstractNumId w:val="5"/>
  </w:num>
  <w:num w:numId="8" w16cid:durableId="530074404">
    <w:abstractNumId w:val="6"/>
  </w:num>
  <w:num w:numId="9" w16cid:durableId="1287202921">
    <w:abstractNumId w:val="7"/>
  </w:num>
  <w:num w:numId="10" w16cid:durableId="621689101">
    <w:abstractNumId w:val="8"/>
  </w:num>
  <w:num w:numId="11" w16cid:durableId="991451353">
    <w:abstractNumId w:val="10"/>
  </w:num>
  <w:num w:numId="12" w16cid:durableId="848131622">
    <w:abstractNumId w:val="16"/>
  </w:num>
  <w:num w:numId="13" w16cid:durableId="1516530898">
    <w:abstractNumId w:val="23"/>
  </w:num>
  <w:num w:numId="14" w16cid:durableId="1457525745">
    <w:abstractNumId w:val="24"/>
  </w:num>
  <w:num w:numId="15" w16cid:durableId="3409232">
    <w:abstractNumId w:val="23"/>
    <w:lvlOverride w:ilvl="0">
      <w:startOverride w:val="1"/>
    </w:lvlOverride>
  </w:num>
  <w:num w:numId="16" w16cid:durableId="577373802">
    <w:abstractNumId w:val="16"/>
    <w:lvlOverride w:ilvl="0">
      <w:startOverride w:val="1"/>
    </w:lvlOverride>
  </w:num>
  <w:num w:numId="17" w16cid:durableId="1091390872">
    <w:abstractNumId w:val="23"/>
    <w:lvlOverride w:ilvl="0">
      <w:startOverride w:val="1"/>
    </w:lvlOverride>
  </w:num>
  <w:num w:numId="18" w16cid:durableId="767191538">
    <w:abstractNumId w:val="16"/>
  </w:num>
  <w:num w:numId="19" w16cid:durableId="1460101200">
    <w:abstractNumId w:val="23"/>
  </w:num>
  <w:num w:numId="20" w16cid:durableId="1745369524">
    <w:abstractNumId w:val="23"/>
  </w:num>
  <w:num w:numId="21" w16cid:durableId="1549730277">
    <w:abstractNumId w:val="17"/>
  </w:num>
  <w:num w:numId="22" w16cid:durableId="1658146333">
    <w:abstractNumId w:val="21"/>
  </w:num>
  <w:num w:numId="23" w16cid:durableId="268200446">
    <w:abstractNumId w:val="14"/>
  </w:num>
  <w:num w:numId="24" w16cid:durableId="77484624">
    <w:abstractNumId w:val="15"/>
  </w:num>
  <w:num w:numId="25" w16cid:durableId="2121215421">
    <w:abstractNumId w:val="28"/>
  </w:num>
  <w:num w:numId="26" w16cid:durableId="4774547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0029238">
    <w:abstractNumId w:val="11"/>
  </w:num>
  <w:num w:numId="28" w16cid:durableId="1508402489">
    <w:abstractNumId w:val="25"/>
  </w:num>
  <w:num w:numId="29" w16cid:durableId="1088772042">
    <w:abstractNumId w:val="27"/>
  </w:num>
  <w:num w:numId="30" w16cid:durableId="1788547362">
    <w:abstractNumId w:val="13"/>
  </w:num>
  <w:num w:numId="31" w16cid:durableId="759567538">
    <w:abstractNumId w:val="12"/>
  </w:num>
  <w:num w:numId="32" w16cid:durableId="400520949">
    <w:abstractNumId w:val="26"/>
  </w:num>
  <w:num w:numId="33" w16cid:durableId="1782217234">
    <w:abstractNumId w:val="20"/>
  </w:num>
  <w:num w:numId="34" w16cid:durableId="682586611">
    <w:abstractNumId w:val="18"/>
  </w:num>
  <w:num w:numId="35" w16cid:durableId="17704195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formatting="1" w:enforcement="0"/>
  <w:styleLockTheme/>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D4"/>
    <w:rsid w:val="0000051E"/>
    <w:rsid w:val="00000B92"/>
    <w:rsid w:val="00016259"/>
    <w:rsid w:val="00021CFD"/>
    <w:rsid w:val="0002328F"/>
    <w:rsid w:val="00046F6B"/>
    <w:rsid w:val="00051100"/>
    <w:rsid w:val="00056BC7"/>
    <w:rsid w:val="00061258"/>
    <w:rsid w:val="00064141"/>
    <w:rsid w:val="0006715B"/>
    <w:rsid w:val="00074456"/>
    <w:rsid w:val="00077C97"/>
    <w:rsid w:val="000947C3"/>
    <w:rsid w:val="000B0B4F"/>
    <w:rsid w:val="000B1CD5"/>
    <w:rsid w:val="000C1674"/>
    <w:rsid w:val="000E3667"/>
    <w:rsid w:val="000E5223"/>
    <w:rsid w:val="000E610C"/>
    <w:rsid w:val="000F6686"/>
    <w:rsid w:val="00100BC5"/>
    <w:rsid w:val="0012009A"/>
    <w:rsid w:val="00121D23"/>
    <w:rsid w:val="0012216D"/>
    <w:rsid w:val="00146A00"/>
    <w:rsid w:val="001620A2"/>
    <w:rsid w:val="001644B5"/>
    <w:rsid w:val="00165BA0"/>
    <w:rsid w:val="00172340"/>
    <w:rsid w:val="00173895"/>
    <w:rsid w:val="001739D3"/>
    <w:rsid w:val="001960E9"/>
    <w:rsid w:val="001B73D4"/>
    <w:rsid w:val="001C31B5"/>
    <w:rsid w:val="001E70B6"/>
    <w:rsid w:val="001F166A"/>
    <w:rsid w:val="001F6C12"/>
    <w:rsid w:val="001F7B9D"/>
    <w:rsid w:val="00201AA6"/>
    <w:rsid w:val="00214EDB"/>
    <w:rsid w:val="00222843"/>
    <w:rsid w:val="0022790C"/>
    <w:rsid w:val="00234785"/>
    <w:rsid w:val="00236E73"/>
    <w:rsid w:val="0025122D"/>
    <w:rsid w:val="00261EC9"/>
    <w:rsid w:val="00270BAA"/>
    <w:rsid w:val="00274588"/>
    <w:rsid w:val="00290329"/>
    <w:rsid w:val="0029784E"/>
    <w:rsid w:val="002A4986"/>
    <w:rsid w:val="002A5985"/>
    <w:rsid w:val="002B45CB"/>
    <w:rsid w:val="002C2DD2"/>
    <w:rsid w:val="002F0099"/>
    <w:rsid w:val="002F7247"/>
    <w:rsid w:val="00306D00"/>
    <w:rsid w:val="003158FA"/>
    <w:rsid w:val="0032389E"/>
    <w:rsid w:val="00333BE3"/>
    <w:rsid w:val="00336BDC"/>
    <w:rsid w:val="00343659"/>
    <w:rsid w:val="00356440"/>
    <w:rsid w:val="00360D9C"/>
    <w:rsid w:val="00366037"/>
    <w:rsid w:val="00370768"/>
    <w:rsid w:val="00371DAB"/>
    <w:rsid w:val="0037701B"/>
    <w:rsid w:val="003803B6"/>
    <w:rsid w:val="003855C6"/>
    <w:rsid w:val="00390FFA"/>
    <w:rsid w:val="00392039"/>
    <w:rsid w:val="003A71C2"/>
    <w:rsid w:val="003C53E8"/>
    <w:rsid w:val="003D2DCB"/>
    <w:rsid w:val="003D2F05"/>
    <w:rsid w:val="003D649A"/>
    <w:rsid w:val="003E3225"/>
    <w:rsid w:val="003E4E48"/>
    <w:rsid w:val="003E75DA"/>
    <w:rsid w:val="0040001E"/>
    <w:rsid w:val="0040208D"/>
    <w:rsid w:val="0041361A"/>
    <w:rsid w:val="00415C51"/>
    <w:rsid w:val="004539B1"/>
    <w:rsid w:val="00485DDA"/>
    <w:rsid w:val="004A0755"/>
    <w:rsid w:val="004B4535"/>
    <w:rsid w:val="004B5399"/>
    <w:rsid w:val="004B6CE3"/>
    <w:rsid w:val="004B707B"/>
    <w:rsid w:val="004D1FEB"/>
    <w:rsid w:val="004E1276"/>
    <w:rsid w:val="004E6C3C"/>
    <w:rsid w:val="0050063C"/>
    <w:rsid w:val="00504C9A"/>
    <w:rsid w:val="00506611"/>
    <w:rsid w:val="0052616F"/>
    <w:rsid w:val="00530B49"/>
    <w:rsid w:val="005501D0"/>
    <w:rsid w:val="005668E3"/>
    <w:rsid w:val="0057275F"/>
    <w:rsid w:val="00573EC0"/>
    <w:rsid w:val="00575D24"/>
    <w:rsid w:val="00581C8B"/>
    <w:rsid w:val="00592B73"/>
    <w:rsid w:val="00595677"/>
    <w:rsid w:val="005A09DC"/>
    <w:rsid w:val="005A394F"/>
    <w:rsid w:val="005A548D"/>
    <w:rsid w:val="005D5F3B"/>
    <w:rsid w:val="005E4F3B"/>
    <w:rsid w:val="005E6C78"/>
    <w:rsid w:val="005F236B"/>
    <w:rsid w:val="00602B2E"/>
    <w:rsid w:val="00613C39"/>
    <w:rsid w:val="00616A94"/>
    <w:rsid w:val="00621DB2"/>
    <w:rsid w:val="0067073D"/>
    <w:rsid w:val="006779C7"/>
    <w:rsid w:val="00684E2E"/>
    <w:rsid w:val="006930B8"/>
    <w:rsid w:val="006B0A02"/>
    <w:rsid w:val="006B1219"/>
    <w:rsid w:val="006C3F38"/>
    <w:rsid w:val="006D0755"/>
    <w:rsid w:val="006E393A"/>
    <w:rsid w:val="007025AA"/>
    <w:rsid w:val="0070563D"/>
    <w:rsid w:val="00706FB9"/>
    <w:rsid w:val="007170CD"/>
    <w:rsid w:val="0071761B"/>
    <w:rsid w:val="00726139"/>
    <w:rsid w:val="00726971"/>
    <w:rsid w:val="00741D58"/>
    <w:rsid w:val="00747E11"/>
    <w:rsid w:val="007510C6"/>
    <w:rsid w:val="00765537"/>
    <w:rsid w:val="00773C3A"/>
    <w:rsid w:val="00786C3F"/>
    <w:rsid w:val="007906F2"/>
    <w:rsid w:val="00797761"/>
    <w:rsid w:val="007B2EAE"/>
    <w:rsid w:val="007B6F6C"/>
    <w:rsid w:val="007C51B0"/>
    <w:rsid w:val="007D1EA3"/>
    <w:rsid w:val="007D5546"/>
    <w:rsid w:val="007D697A"/>
    <w:rsid w:val="00801A9C"/>
    <w:rsid w:val="008047BC"/>
    <w:rsid w:val="008060FF"/>
    <w:rsid w:val="00814464"/>
    <w:rsid w:val="00843F3D"/>
    <w:rsid w:val="00844564"/>
    <w:rsid w:val="00855502"/>
    <w:rsid w:val="008611B1"/>
    <w:rsid w:val="00867733"/>
    <w:rsid w:val="008707C3"/>
    <w:rsid w:val="00877D0F"/>
    <w:rsid w:val="00880009"/>
    <w:rsid w:val="008831CB"/>
    <w:rsid w:val="00887B75"/>
    <w:rsid w:val="008962E0"/>
    <w:rsid w:val="008A14A6"/>
    <w:rsid w:val="008B2BDF"/>
    <w:rsid w:val="008B6ADB"/>
    <w:rsid w:val="008E33CE"/>
    <w:rsid w:val="00901FFB"/>
    <w:rsid w:val="00902944"/>
    <w:rsid w:val="00910111"/>
    <w:rsid w:val="009253AE"/>
    <w:rsid w:val="00934FB2"/>
    <w:rsid w:val="00945D49"/>
    <w:rsid w:val="00947C42"/>
    <w:rsid w:val="00947E58"/>
    <w:rsid w:val="009510C9"/>
    <w:rsid w:val="00964AE3"/>
    <w:rsid w:val="009670E7"/>
    <w:rsid w:val="00967413"/>
    <w:rsid w:val="00981266"/>
    <w:rsid w:val="009A26C0"/>
    <w:rsid w:val="009C22C8"/>
    <w:rsid w:val="009C382A"/>
    <w:rsid w:val="009D0E0D"/>
    <w:rsid w:val="009D62AD"/>
    <w:rsid w:val="009E3A71"/>
    <w:rsid w:val="009F0521"/>
    <w:rsid w:val="009F4E20"/>
    <w:rsid w:val="00A14C0D"/>
    <w:rsid w:val="00A233B9"/>
    <w:rsid w:val="00A255D9"/>
    <w:rsid w:val="00A36363"/>
    <w:rsid w:val="00A42373"/>
    <w:rsid w:val="00A47EAB"/>
    <w:rsid w:val="00A61DC3"/>
    <w:rsid w:val="00A760ED"/>
    <w:rsid w:val="00A82D90"/>
    <w:rsid w:val="00AA327B"/>
    <w:rsid w:val="00AA5797"/>
    <w:rsid w:val="00AA750B"/>
    <w:rsid w:val="00AA7AFD"/>
    <w:rsid w:val="00AB4844"/>
    <w:rsid w:val="00AC659A"/>
    <w:rsid w:val="00AD678D"/>
    <w:rsid w:val="00AE55CC"/>
    <w:rsid w:val="00AF2452"/>
    <w:rsid w:val="00AF4BB6"/>
    <w:rsid w:val="00B02A64"/>
    <w:rsid w:val="00B049B6"/>
    <w:rsid w:val="00B33685"/>
    <w:rsid w:val="00B43105"/>
    <w:rsid w:val="00B523AE"/>
    <w:rsid w:val="00B7155B"/>
    <w:rsid w:val="00B75D39"/>
    <w:rsid w:val="00B9058B"/>
    <w:rsid w:val="00B9140C"/>
    <w:rsid w:val="00BC7AEA"/>
    <w:rsid w:val="00BC7CF4"/>
    <w:rsid w:val="00BD4230"/>
    <w:rsid w:val="00BD502E"/>
    <w:rsid w:val="00BE1B8E"/>
    <w:rsid w:val="00BF47F4"/>
    <w:rsid w:val="00C012A2"/>
    <w:rsid w:val="00C160D5"/>
    <w:rsid w:val="00C23513"/>
    <w:rsid w:val="00C263DF"/>
    <w:rsid w:val="00C2756B"/>
    <w:rsid w:val="00C33D8E"/>
    <w:rsid w:val="00C55013"/>
    <w:rsid w:val="00C57B37"/>
    <w:rsid w:val="00C636EE"/>
    <w:rsid w:val="00C6615F"/>
    <w:rsid w:val="00C675CB"/>
    <w:rsid w:val="00C8243D"/>
    <w:rsid w:val="00C83CB1"/>
    <w:rsid w:val="00C84433"/>
    <w:rsid w:val="00C94F26"/>
    <w:rsid w:val="00C95531"/>
    <w:rsid w:val="00C97EAB"/>
    <w:rsid w:val="00CA1E18"/>
    <w:rsid w:val="00CB6451"/>
    <w:rsid w:val="00CB6984"/>
    <w:rsid w:val="00CB6C5B"/>
    <w:rsid w:val="00CC7848"/>
    <w:rsid w:val="00CD3B7B"/>
    <w:rsid w:val="00CE1556"/>
    <w:rsid w:val="00CE5F85"/>
    <w:rsid w:val="00CF3602"/>
    <w:rsid w:val="00CF3A2F"/>
    <w:rsid w:val="00CF5259"/>
    <w:rsid w:val="00CF6DFE"/>
    <w:rsid w:val="00D01EE7"/>
    <w:rsid w:val="00D02787"/>
    <w:rsid w:val="00D12298"/>
    <w:rsid w:val="00D122F6"/>
    <w:rsid w:val="00D14B5B"/>
    <w:rsid w:val="00D15F61"/>
    <w:rsid w:val="00D31AD0"/>
    <w:rsid w:val="00D3747D"/>
    <w:rsid w:val="00D55182"/>
    <w:rsid w:val="00D62463"/>
    <w:rsid w:val="00D70FF5"/>
    <w:rsid w:val="00D741F9"/>
    <w:rsid w:val="00D74D10"/>
    <w:rsid w:val="00D8061F"/>
    <w:rsid w:val="00D87ACA"/>
    <w:rsid w:val="00D93C79"/>
    <w:rsid w:val="00D97A03"/>
    <w:rsid w:val="00DA1B84"/>
    <w:rsid w:val="00DB1966"/>
    <w:rsid w:val="00DB514F"/>
    <w:rsid w:val="00DB5AF5"/>
    <w:rsid w:val="00DC6766"/>
    <w:rsid w:val="00DC679A"/>
    <w:rsid w:val="00DF1EFE"/>
    <w:rsid w:val="00DF251C"/>
    <w:rsid w:val="00E024FC"/>
    <w:rsid w:val="00E12204"/>
    <w:rsid w:val="00E204B4"/>
    <w:rsid w:val="00E215BB"/>
    <w:rsid w:val="00E215C3"/>
    <w:rsid w:val="00E26EFF"/>
    <w:rsid w:val="00E2715A"/>
    <w:rsid w:val="00E305AC"/>
    <w:rsid w:val="00E315DB"/>
    <w:rsid w:val="00E33DA2"/>
    <w:rsid w:val="00E40CF1"/>
    <w:rsid w:val="00E46351"/>
    <w:rsid w:val="00E60E1D"/>
    <w:rsid w:val="00E672C4"/>
    <w:rsid w:val="00E674ED"/>
    <w:rsid w:val="00E7370A"/>
    <w:rsid w:val="00E76F05"/>
    <w:rsid w:val="00E80C5E"/>
    <w:rsid w:val="00E9219F"/>
    <w:rsid w:val="00EA17C8"/>
    <w:rsid w:val="00EC1312"/>
    <w:rsid w:val="00ED4469"/>
    <w:rsid w:val="00EE0453"/>
    <w:rsid w:val="00EE3353"/>
    <w:rsid w:val="00EF1DFE"/>
    <w:rsid w:val="00F02442"/>
    <w:rsid w:val="00F07DFA"/>
    <w:rsid w:val="00F10D79"/>
    <w:rsid w:val="00F21C5C"/>
    <w:rsid w:val="00F418DB"/>
    <w:rsid w:val="00F44E02"/>
    <w:rsid w:val="00F45089"/>
    <w:rsid w:val="00F63690"/>
    <w:rsid w:val="00F7391B"/>
    <w:rsid w:val="00F802CA"/>
    <w:rsid w:val="00F85AB3"/>
    <w:rsid w:val="00F87402"/>
    <w:rsid w:val="00F93B36"/>
    <w:rsid w:val="00F95286"/>
    <w:rsid w:val="00FA3C20"/>
    <w:rsid w:val="00FA4046"/>
    <w:rsid w:val="00FB0EDF"/>
    <w:rsid w:val="00FB0FA1"/>
    <w:rsid w:val="00FB1025"/>
    <w:rsid w:val="00FB31B8"/>
    <w:rsid w:val="00FC6B03"/>
    <w:rsid w:val="00FD6E9D"/>
    <w:rsid w:val="00FE142D"/>
    <w:rsid w:val="00FE3E2A"/>
    <w:rsid w:val="00FF4131"/>
    <w:rsid w:val="00FF67BC"/>
    <w:rsid w:val="0691D2B6"/>
    <w:rsid w:val="23753EB1"/>
    <w:rsid w:val="23D8B9D7"/>
    <w:rsid w:val="291B5CE4"/>
    <w:rsid w:val="69260C73"/>
    <w:rsid w:val="6C7CC9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E05B2"/>
  <w14:defaultImageDpi w14:val="330"/>
  <w15:chartTrackingRefBased/>
  <w15:docId w15:val="{1A07A2FA-5D44-4C4C-8AD4-1D4CB660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CA" w:eastAsia="en-US" w:bidi="ar-SA"/>
      </w:rPr>
    </w:rPrDefault>
    <w:pPrDefault>
      <w:pPr>
        <w:spacing w:after="200" w:line="276" w:lineRule="auto"/>
        <w:jc w:val="both"/>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Body Text"/>
    <w:rsid w:val="002C2DD2"/>
    <w:pPr>
      <w:spacing w:after="180" w:line="280" w:lineRule="exact"/>
      <w:jc w:val="left"/>
    </w:pPr>
    <w:rPr>
      <w:rFonts w:ascii="Arial" w:hAnsi="Arial"/>
    </w:rPr>
  </w:style>
  <w:style w:type="paragraph" w:styleId="Titre1">
    <w:name w:val="heading 1"/>
    <w:basedOn w:val="Titre2"/>
    <w:next w:val="Normal"/>
    <w:link w:val="Titre1Car"/>
    <w:uiPriority w:val="9"/>
    <w:qFormat/>
    <w:locked/>
    <w:rsid w:val="00786C3F"/>
    <w:pPr>
      <w:spacing w:line="960" w:lineRule="exact"/>
      <w:outlineLvl w:val="0"/>
    </w:pPr>
    <w:rPr>
      <w:sz w:val="96"/>
    </w:rPr>
  </w:style>
  <w:style w:type="paragraph" w:styleId="Titre2">
    <w:name w:val="heading 2"/>
    <w:next w:val="Normal"/>
    <w:link w:val="Titre2Car"/>
    <w:uiPriority w:val="9"/>
    <w:unhideWhenUsed/>
    <w:qFormat/>
    <w:locked/>
    <w:rsid w:val="00E33DA2"/>
    <w:pPr>
      <w:spacing w:after="360" w:line="520" w:lineRule="exact"/>
      <w:jc w:val="left"/>
      <w:outlineLvl w:val="1"/>
    </w:pPr>
    <w:rPr>
      <w:rFonts w:ascii="Arial Black" w:hAnsi="Arial Black"/>
      <w:b/>
      <w:bCs/>
      <w:color w:val="6C93CD"/>
      <w:w w:val="90"/>
      <w:sz w:val="52"/>
    </w:rPr>
  </w:style>
  <w:style w:type="paragraph" w:styleId="Titre3">
    <w:name w:val="heading 3"/>
    <w:next w:val="Normal"/>
    <w:link w:val="Titre3Car"/>
    <w:uiPriority w:val="9"/>
    <w:unhideWhenUsed/>
    <w:qFormat/>
    <w:locked/>
    <w:rsid w:val="00E33DA2"/>
    <w:pPr>
      <w:pBdr>
        <w:top w:val="single" w:sz="24" w:space="5" w:color="436AB3"/>
      </w:pBdr>
      <w:spacing w:before="450" w:after="180" w:line="400" w:lineRule="exact"/>
      <w:jc w:val="left"/>
      <w:outlineLvl w:val="2"/>
    </w:pPr>
    <w:rPr>
      <w:rFonts w:ascii="Arial" w:hAnsi="Arial"/>
      <w:b/>
      <w:bCs/>
      <w:color w:val="436AB3"/>
      <w:spacing w:val="-10"/>
      <w:sz w:val="40"/>
    </w:rPr>
  </w:style>
  <w:style w:type="paragraph" w:styleId="Titre4">
    <w:name w:val="heading 4"/>
    <w:next w:val="Normal"/>
    <w:link w:val="Titre4Car"/>
    <w:uiPriority w:val="9"/>
    <w:unhideWhenUsed/>
    <w:qFormat/>
    <w:locked/>
    <w:rsid w:val="00E33DA2"/>
    <w:pPr>
      <w:spacing w:before="280" w:after="180" w:line="400" w:lineRule="exact"/>
      <w:jc w:val="left"/>
      <w:outlineLvl w:val="3"/>
    </w:pPr>
    <w:rPr>
      <w:rFonts w:ascii="Arial" w:hAnsi="Arial"/>
      <w:b/>
      <w:bCs/>
      <w:color w:val="6C92CC" w:themeColor="accent1"/>
      <w:spacing w:val="-10"/>
      <w:sz w:val="34"/>
      <w:szCs w:val="34"/>
    </w:rPr>
  </w:style>
  <w:style w:type="paragraph" w:styleId="Titre5">
    <w:name w:val="heading 5"/>
    <w:basedOn w:val="Introduction"/>
    <w:next w:val="Normal"/>
    <w:link w:val="Titre5Car"/>
    <w:uiPriority w:val="9"/>
    <w:unhideWhenUsed/>
    <w:qFormat/>
    <w:locked/>
    <w:rsid w:val="00E33DA2"/>
    <w:pPr>
      <w:outlineLvl w:val="4"/>
    </w:pPr>
  </w:style>
  <w:style w:type="paragraph" w:styleId="Titre6">
    <w:name w:val="heading 6"/>
    <w:next w:val="Normal"/>
    <w:link w:val="Titre6Car"/>
    <w:uiPriority w:val="9"/>
    <w:unhideWhenUsed/>
    <w:qFormat/>
    <w:locked/>
    <w:rsid w:val="002C2DD2"/>
    <w:pPr>
      <w:spacing w:before="280" w:after="80"/>
      <w:outlineLvl w:val="5"/>
    </w:pPr>
    <w:rPr>
      <w:rFonts w:ascii="Arial" w:hAnsi="Arial" w:cs="Arial"/>
      <w:bCs/>
      <w:iCs/>
      <w:color w:val="805678"/>
      <w:sz w:val="26"/>
      <w:szCs w:val="26"/>
    </w:rPr>
  </w:style>
  <w:style w:type="paragraph" w:styleId="Titre7">
    <w:name w:val="heading 7"/>
    <w:next w:val="Normal"/>
    <w:link w:val="Titre7Car"/>
    <w:uiPriority w:val="9"/>
    <w:unhideWhenUsed/>
    <w:qFormat/>
    <w:locked/>
    <w:rsid w:val="002C2DD2"/>
    <w:pPr>
      <w:spacing w:before="280" w:after="80"/>
      <w:jc w:val="left"/>
      <w:outlineLvl w:val="6"/>
    </w:pPr>
    <w:rPr>
      <w:rFonts w:ascii="Arial Narrow" w:hAnsi="Arial Narrow"/>
      <w:b/>
      <w:color w:val="595959" w:themeColor="text1" w:themeTint="A6"/>
      <w:spacing w:val="10"/>
      <w:sz w:val="24"/>
      <w:szCs w:val="24"/>
    </w:rPr>
  </w:style>
  <w:style w:type="paragraph" w:styleId="Titre8">
    <w:name w:val="heading 8"/>
    <w:basedOn w:val="Normal"/>
    <w:next w:val="Normal"/>
    <w:link w:val="Titre8Car"/>
    <w:uiPriority w:val="9"/>
    <w:unhideWhenUsed/>
    <w:qFormat/>
    <w:locked/>
    <w:rsid w:val="002C2DD2"/>
    <w:pPr>
      <w:spacing w:before="240" w:after="0"/>
      <w:outlineLvl w:val="7"/>
    </w:pPr>
    <w:rPr>
      <w:b/>
      <w:color w:val="314E85" w:themeColor="text2" w:themeShade="BF"/>
      <w:sz w:val="22"/>
      <w:szCs w:val="22"/>
    </w:rPr>
  </w:style>
  <w:style w:type="paragraph" w:styleId="Titre9">
    <w:name w:val="heading 9"/>
    <w:basedOn w:val="Normal"/>
    <w:next w:val="Normal"/>
    <w:link w:val="Titre9Car"/>
    <w:uiPriority w:val="9"/>
    <w:semiHidden/>
    <w:unhideWhenUsed/>
    <w:locked/>
    <w:rsid w:val="0037701B"/>
    <w:pPr>
      <w:spacing w:after="0"/>
      <w:outlineLvl w:val="8"/>
    </w:pPr>
    <w:rPr>
      <w:b/>
      <w:i/>
      <w:smallCaps/>
      <w:color w:val="1A7890"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6C3F"/>
    <w:rPr>
      <w:rFonts w:ascii="Arial Black" w:hAnsi="Arial Black"/>
      <w:b/>
      <w:bCs/>
      <w:color w:val="6C93CD"/>
      <w:w w:val="90"/>
      <w:sz w:val="96"/>
      <w:lang w:val="fr-CA"/>
    </w:rPr>
  </w:style>
  <w:style w:type="character" w:customStyle="1" w:styleId="Titre2Car">
    <w:name w:val="Titre 2 Car"/>
    <w:basedOn w:val="Policepardfaut"/>
    <w:link w:val="Titre2"/>
    <w:uiPriority w:val="9"/>
    <w:rsid w:val="00E33DA2"/>
    <w:rPr>
      <w:rFonts w:ascii="Arial Black" w:hAnsi="Arial Black"/>
      <w:b/>
      <w:bCs/>
      <w:color w:val="6C93CD"/>
      <w:w w:val="90"/>
      <w:sz w:val="52"/>
      <w:lang w:val="fr-CA"/>
    </w:rPr>
  </w:style>
  <w:style w:type="character" w:customStyle="1" w:styleId="Titre3Car">
    <w:name w:val="Titre 3 Car"/>
    <w:basedOn w:val="Policepardfaut"/>
    <w:link w:val="Titre3"/>
    <w:uiPriority w:val="9"/>
    <w:rsid w:val="00E33DA2"/>
    <w:rPr>
      <w:rFonts w:ascii="Arial" w:hAnsi="Arial"/>
      <w:b/>
      <w:bCs/>
      <w:color w:val="436AB3"/>
      <w:spacing w:val="-10"/>
      <w:sz w:val="40"/>
      <w:lang w:val="fr-CA"/>
    </w:rPr>
  </w:style>
  <w:style w:type="character" w:customStyle="1" w:styleId="Titre4Car">
    <w:name w:val="Titre 4 Car"/>
    <w:basedOn w:val="Policepardfaut"/>
    <w:link w:val="Titre4"/>
    <w:uiPriority w:val="9"/>
    <w:rsid w:val="00E33DA2"/>
    <w:rPr>
      <w:rFonts w:ascii="Arial" w:hAnsi="Arial"/>
      <w:b/>
      <w:bCs/>
      <w:color w:val="6C92CC" w:themeColor="accent1"/>
      <w:spacing w:val="-10"/>
      <w:sz w:val="34"/>
      <w:szCs w:val="34"/>
      <w:lang w:val="fr-CA"/>
    </w:rPr>
  </w:style>
  <w:style w:type="character" w:customStyle="1" w:styleId="Titre5Car">
    <w:name w:val="Titre 5 Car"/>
    <w:basedOn w:val="Policepardfaut"/>
    <w:link w:val="Titre5"/>
    <w:uiPriority w:val="9"/>
    <w:rsid w:val="00E33DA2"/>
    <w:rPr>
      <w:rFonts w:ascii="Arial" w:hAnsi="Arial"/>
      <w:color w:val="436AB3"/>
      <w:sz w:val="26"/>
      <w:lang w:val="fr-CA"/>
    </w:rPr>
  </w:style>
  <w:style w:type="character" w:customStyle="1" w:styleId="Titre6Car">
    <w:name w:val="Titre 6 Car"/>
    <w:basedOn w:val="Policepardfaut"/>
    <w:link w:val="Titre6"/>
    <w:uiPriority w:val="9"/>
    <w:rsid w:val="002C2DD2"/>
    <w:rPr>
      <w:rFonts w:ascii="Arial" w:hAnsi="Arial" w:cs="Arial"/>
      <w:bCs/>
      <w:iCs/>
      <w:color w:val="805678"/>
      <w:sz w:val="26"/>
      <w:szCs w:val="26"/>
      <w:lang w:val="fr-CA"/>
    </w:rPr>
  </w:style>
  <w:style w:type="character" w:customStyle="1" w:styleId="Titre7Car">
    <w:name w:val="Titre 7 Car"/>
    <w:basedOn w:val="Policepardfaut"/>
    <w:link w:val="Titre7"/>
    <w:uiPriority w:val="9"/>
    <w:rsid w:val="002C2DD2"/>
    <w:rPr>
      <w:rFonts w:ascii="Arial Narrow" w:hAnsi="Arial Narrow"/>
      <w:b/>
      <w:color w:val="595959" w:themeColor="text1" w:themeTint="A6"/>
      <w:spacing w:val="10"/>
      <w:sz w:val="24"/>
      <w:szCs w:val="24"/>
      <w:lang w:val="fr-CA"/>
    </w:rPr>
  </w:style>
  <w:style w:type="character" w:customStyle="1" w:styleId="Titre8Car">
    <w:name w:val="Titre 8 Car"/>
    <w:basedOn w:val="Policepardfaut"/>
    <w:link w:val="Titre8"/>
    <w:uiPriority w:val="9"/>
    <w:rsid w:val="002C2DD2"/>
    <w:rPr>
      <w:rFonts w:ascii="Arial" w:hAnsi="Arial"/>
      <w:b/>
      <w:color w:val="314E85" w:themeColor="text2" w:themeShade="BF"/>
      <w:sz w:val="22"/>
      <w:szCs w:val="22"/>
    </w:rPr>
  </w:style>
  <w:style w:type="character" w:customStyle="1" w:styleId="Titre9Car">
    <w:name w:val="Titre 9 Car"/>
    <w:basedOn w:val="Policepardfaut"/>
    <w:link w:val="Titre9"/>
    <w:uiPriority w:val="9"/>
    <w:semiHidden/>
    <w:rsid w:val="0037701B"/>
    <w:rPr>
      <w:b/>
      <w:i/>
      <w:smallCaps/>
      <w:color w:val="1A7890" w:themeColor="accent2" w:themeShade="7F"/>
    </w:rPr>
  </w:style>
  <w:style w:type="paragraph" w:styleId="Lgende">
    <w:name w:val="caption"/>
    <w:basedOn w:val="Normal"/>
    <w:next w:val="Normal"/>
    <w:uiPriority w:val="35"/>
    <w:semiHidden/>
    <w:unhideWhenUsed/>
    <w:qFormat/>
    <w:locked/>
    <w:rsid w:val="0037701B"/>
    <w:rPr>
      <w:b/>
      <w:bCs/>
      <w:caps/>
      <w:sz w:val="16"/>
      <w:szCs w:val="18"/>
    </w:rPr>
  </w:style>
  <w:style w:type="paragraph" w:styleId="En-ttedetabledesmatires">
    <w:name w:val="TOC Heading"/>
    <w:basedOn w:val="Titre1"/>
    <w:next w:val="Normal"/>
    <w:uiPriority w:val="39"/>
    <w:unhideWhenUsed/>
    <w:qFormat/>
    <w:locked/>
    <w:rsid w:val="0037701B"/>
    <w:pPr>
      <w:outlineLvl w:val="9"/>
    </w:pPr>
  </w:style>
  <w:style w:type="paragraph" w:customStyle="1" w:styleId="BulletsLVL1">
    <w:name w:val="Bullets LVL 1"/>
    <w:basedOn w:val="Normal"/>
    <w:qFormat/>
    <w:locked/>
    <w:rsid w:val="00CE5F85"/>
    <w:pPr>
      <w:numPr>
        <w:numId w:val="12"/>
      </w:numPr>
      <w:spacing w:before="80" w:after="80"/>
    </w:pPr>
  </w:style>
  <w:style w:type="paragraph" w:customStyle="1" w:styleId="BulletsLVL2">
    <w:name w:val="Bullets LVL 2"/>
    <w:basedOn w:val="Normal"/>
    <w:qFormat/>
    <w:locked/>
    <w:rsid w:val="00CE5F85"/>
    <w:pPr>
      <w:numPr>
        <w:numId w:val="13"/>
      </w:numPr>
      <w:spacing w:before="80" w:after="80"/>
    </w:pPr>
  </w:style>
  <w:style w:type="paragraph" w:customStyle="1" w:styleId="CoverSubtitle">
    <w:name w:val="Cover Subtitle"/>
    <w:qFormat/>
    <w:locked/>
    <w:rsid w:val="001644B5"/>
    <w:pPr>
      <w:spacing w:after="180" w:line="320" w:lineRule="exact"/>
      <w:ind w:left="272" w:right="272"/>
      <w:jc w:val="left"/>
    </w:pPr>
    <w:rPr>
      <w:rFonts w:ascii="Arial Narrow" w:hAnsi="Arial Narrow"/>
      <w:caps/>
      <w:color w:val="636462"/>
      <w:spacing w:val="20"/>
      <w:sz w:val="26"/>
    </w:rPr>
  </w:style>
  <w:style w:type="paragraph" w:customStyle="1" w:styleId="FigureTableDescription">
    <w:name w:val="Figure/Table Description"/>
    <w:qFormat/>
    <w:locked/>
    <w:rsid w:val="00F93B36"/>
    <w:pPr>
      <w:pBdr>
        <w:bottom w:val="single" w:sz="4" w:space="13" w:color="E2DDDB"/>
      </w:pBdr>
      <w:spacing w:before="120" w:after="120" w:line="400" w:lineRule="exact"/>
      <w:ind w:left="284" w:right="272"/>
      <w:jc w:val="left"/>
    </w:pPr>
    <w:rPr>
      <w:rFonts w:asciiTheme="majorHAnsi" w:hAnsiTheme="majorHAnsi" w:cstheme="majorHAnsi"/>
      <w:b/>
      <w:bCs/>
      <w:iCs/>
      <w:color w:val="805678"/>
    </w:rPr>
  </w:style>
  <w:style w:type="paragraph" w:customStyle="1" w:styleId="TableTitle">
    <w:name w:val="Table Title"/>
    <w:basedOn w:val="TableCategoryDivider"/>
    <w:qFormat/>
    <w:rsid w:val="00DB5AF5"/>
    <w:pPr>
      <w:spacing w:after="120"/>
    </w:pPr>
    <w:rPr>
      <w:rFonts w:ascii="Arial Narrow" w:hAnsi="Arial Narrow"/>
      <w:b/>
      <w:color w:val="4269B2" w:themeColor="text2"/>
      <w:sz w:val="22"/>
    </w:rPr>
  </w:style>
  <w:style w:type="paragraph" w:customStyle="1" w:styleId="Introduction">
    <w:name w:val="Introduction"/>
    <w:qFormat/>
    <w:locked/>
    <w:rsid w:val="00270BAA"/>
    <w:pPr>
      <w:spacing w:after="180" w:line="360" w:lineRule="exact"/>
      <w:jc w:val="left"/>
    </w:pPr>
    <w:rPr>
      <w:rFonts w:ascii="Arial" w:hAnsi="Arial"/>
      <w:color w:val="436AB3"/>
      <w:sz w:val="26"/>
    </w:rPr>
  </w:style>
  <w:style w:type="paragraph" w:styleId="En-tte">
    <w:name w:val="header"/>
    <w:basedOn w:val="Normal"/>
    <w:link w:val="En-tteCar"/>
    <w:uiPriority w:val="99"/>
    <w:unhideWhenUsed/>
    <w:rsid w:val="00370768"/>
    <w:pPr>
      <w:tabs>
        <w:tab w:val="center" w:pos="4680"/>
        <w:tab w:val="right" w:pos="9360"/>
      </w:tabs>
      <w:spacing w:after="0" w:line="240" w:lineRule="auto"/>
    </w:pPr>
  </w:style>
  <w:style w:type="character" w:customStyle="1" w:styleId="En-tteCar">
    <w:name w:val="En-tête Car"/>
    <w:basedOn w:val="Policepardfaut"/>
    <w:link w:val="En-tte"/>
    <w:uiPriority w:val="99"/>
    <w:rsid w:val="00370768"/>
    <w:rPr>
      <w:rFonts w:ascii="Arial" w:hAnsi="Arial"/>
      <w:lang w:val="fr-CA"/>
    </w:rPr>
  </w:style>
  <w:style w:type="paragraph" w:styleId="Pieddepage">
    <w:name w:val="footer"/>
    <w:basedOn w:val="Normal"/>
    <w:link w:val="PieddepageCar"/>
    <w:uiPriority w:val="99"/>
    <w:unhideWhenUsed/>
    <w:qFormat/>
    <w:rsid w:val="0037076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70768"/>
    <w:rPr>
      <w:rFonts w:ascii="Arial" w:hAnsi="Arial"/>
      <w:lang w:val="fr-CA"/>
    </w:rPr>
  </w:style>
  <w:style w:type="table" w:styleId="Grilledutableau">
    <w:name w:val="Table Grid"/>
    <w:basedOn w:val="TableauNormal"/>
    <w:uiPriority w:val="39"/>
    <w:locked/>
    <w:rsid w:val="00D5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locked/>
    <w:rsid w:val="00613C39"/>
    <w:pPr>
      <w:spacing w:after="0" w:line="240" w:lineRule="auto"/>
    </w:pPr>
    <w:tblPr>
      <w:tblStyleRowBandSize w:val="1"/>
      <w:tblStyleColBandSize w:val="1"/>
      <w:tblBorders>
        <w:top w:val="single" w:sz="4" w:space="0" w:color="A6BDE0" w:themeColor="accent1" w:themeTint="99"/>
        <w:left w:val="single" w:sz="4" w:space="0" w:color="A6BDE0" w:themeColor="accent1" w:themeTint="99"/>
        <w:bottom w:val="single" w:sz="4" w:space="0" w:color="A6BDE0" w:themeColor="accent1" w:themeTint="99"/>
        <w:right w:val="single" w:sz="4" w:space="0" w:color="A6BDE0" w:themeColor="accent1" w:themeTint="99"/>
        <w:insideH w:val="single" w:sz="4" w:space="0" w:color="A6BDE0" w:themeColor="accent1" w:themeTint="99"/>
        <w:insideV w:val="single" w:sz="4" w:space="0" w:color="A6BDE0" w:themeColor="accent1" w:themeTint="99"/>
      </w:tblBorders>
    </w:tblPr>
    <w:tblStylePr w:type="firstRow">
      <w:rPr>
        <w:b/>
        <w:bCs/>
        <w:color w:val="FFFFFF" w:themeColor="background1"/>
      </w:rPr>
      <w:tblPr/>
      <w:tcPr>
        <w:tcBorders>
          <w:top w:val="single" w:sz="4" w:space="0" w:color="6C92CC" w:themeColor="accent1"/>
          <w:left w:val="single" w:sz="4" w:space="0" w:color="6C92CC" w:themeColor="accent1"/>
          <w:bottom w:val="single" w:sz="4" w:space="0" w:color="6C92CC" w:themeColor="accent1"/>
          <w:right w:val="single" w:sz="4" w:space="0" w:color="6C92CC" w:themeColor="accent1"/>
          <w:insideH w:val="nil"/>
          <w:insideV w:val="nil"/>
        </w:tcBorders>
        <w:shd w:val="clear" w:color="auto" w:fill="6C92CC" w:themeFill="accent1"/>
      </w:tcPr>
    </w:tblStylePr>
    <w:tblStylePr w:type="lastRow">
      <w:rPr>
        <w:b/>
        <w:bCs/>
      </w:rPr>
      <w:tblPr/>
      <w:tcPr>
        <w:tcBorders>
          <w:top w:val="double" w:sz="4" w:space="0" w:color="6C92CC" w:themeColor="accent1"/>
        </w:tcBorders>
      </w:tcPr>
    </w:tblStylePr>
    <w:tblStylePr w:type="firstCol">
      <w:rPr>
        <w:b/>
        <w:bCs/>
      </w:rPr>
    </w:tblStylePr>
    <w:tblStylePr w:type="lastCol">
      <w:rPr>
        <w:b/>
        <w:bCs/>
      </w:rPr>
    </w:tblStylePr>
    <w:tblStylePr w:type="band1Vert">
      <w:tblPr/>
      <w:tcPr>
        <w:shd w:val="clear" w:color="auto" w:fill="E1E9F4" w:themeFill="accent1" w:themeFillTint="33"/>
      </w:tcPr>
    </w:tblStylePr>
    <w:tblStylePr w:type="band1Horz">
      <w:tblPr/>
      <w:tcPr>
        <w:shd w:val="clear" w:color="auto" w:fill="E1E9F4" w:themeFill="accent1" w:themeFillTint="33"/>
      </w:tcPr>
    </w:tblStylePr>
  </w:style>
  <w:style w:type="paragraph" w:customStyle="1" w:styleId="Tablecontent">
    <w:name w:val="Table content"/>
    <w:locked/>
    <w:rsid w:val="003C53E8"/>
    <w:pPr>
      <w:spacing w:after="0" w:line="240" w:lineRule="auto"/>
      <w:jc w:val="center"/>
    </w:pPr>
    <w:rPr>
      <w:rFonts w:ascii="Arial" w:hAnsi="Arial"/>
      <w:color w:val="000000" w:themeColor="text1"/>
    </w:rPr>
  </w:style>
  <w:style w:type="table" w:customStyle="1" w:styleId="IAACDefaultTable">
    <w:name w:val="IAAC Default Table"/>
    <w:basedOn w:val="TableauNormal"/>
    <w:uiPriority w:val="99"/>
    <w:locked/>
    <w:rsid w:val="0032389E"/>
    <w:pPr>
      <w:spacing w:after="0" w:line="240" w:lineRule="auto"/>
      <w:jc w:val="center"/>
    </w:pPr>
    <w:rPr>
      <w:rFonts w:ascii="Arial" w:hAnsi="Arial"/>
      <w:color w:val="000000" w:themeColor="text1"/>
    </w:rPr>
    <w:tblPr>
      <w:tblStyleRowBandSize w:val="1"/>
      <w:tblBorders>
        <w:bottom w:val="single" w:sz="8" w:space="0" w:color="E2DDDB"/>
      </w:tblBorders>
      <w:tblCellMar>
        <w:top w:w="85" w:type="dxa"/>
        <w:left w:w="85" w:type="dxa"/>
        <w:bottom w:w="85" w:type="dxa"/>
        <w:right w:w="85" w:type="dxa"/>
      </w:tblCellMar>
    </w:tblPr>
    <w:tcPr>
      <w:tcMar>
        <w:top w:w="85" w:type="dxa"/>
        <w:bottom w:w="85" w:type="dxa"/>
      </w:tcMar>
      <w:vAlign w:val="center"/>
    </w:tcPr>
    <w:tblStylePr w:type="firstRow">
      <w:pPr>
        <w:wordWrap/>
        <w:jc w:val="center"/>
      </w:pPr>
      <w:rPr>
        <w:rFonts w:ascii="Arial" w:hAnsi="Arial"/>
        <w:b/>
        <w:bCs/>
        <w:i w:val="0"/>
        <w:iCs w:val="0"/>
        <w:color w:val="FFFFFF" w:themeColor="background1"/>
        <w:sz w:val="20"/>
      </w:rPr>
      <w:tblPr/>
      <w:tcPr>
        <w:shd w:val="clear" w:color="auto" w:fill="436AB3"/>
      </w:tcPr>
    </w:tblStylePr>
    <w:tblStylePr w:type="band2Horz">
      <w:tblPr/>
      <w:tcPr>
        <w:tcBorders>
          <w:top w:val="nil"/>
          <w:left w:val="nil"/>
          <w:bottom w:val="nil"/>
          <w:right w:val="nil"/>
          <w:insideH w:val="nil"/>
          <w:insideV w:val="nil"/>
          <w:tl2br w:val="nil"/>
          <w:tr2bl w:val="nil"/>
        </w:tcBorders>
        <w:shd w:val="clear" w:color="auto" w:fill="F1EFEE"/>
      </w:tcPr>
    </w:tblStylePr>
    <w:tblStylePr w:type="nwCell">
      <w:tblPr/>
      <w:tcPr>
        <w:shd w:val="clear" w:color="auto" w:fill="FFFFFF" w:themeFill="background1"/>
      </w:tcPr>
    </w:tblStylePr>
  </w:style>
  <w:style w:type="table" w:styleId="Grilledetableauclaire">
    <w:name w:val="Grid Table Light"/>
    <w:basedOn w:val="TableauNormal"/>
    <w:uiPriority w:val="40"/>
    <w:locked/>
    <w:rsid w:val="003C53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irstColumn">
    <w:name w:val="Table First Column"/>
    <w:basedOn w:val="Tablecontent"/>
    <w:locked/>
    <w:rsid w:val="008B2BDF"/>
    <w:pPr>
      <w:jc w:val="left"/>
    </w:pPr>
    <w:rPr>
      <w:bCs/>
    </w:rPr>
  </w:style>
  <w:style w:type="paragraph" w:customStyle="1" w:styleId="TableHeaderRow">
    <w:name w:val="Table Header Row"/>
    <w:basedOn w:val="Tablecontent"/>
    <w:qFormat/>
    <w:locked/>
    <w:rsid w:val="008047BC"/>
    <w:rPr>
      <w:rFonts w:ascii="Arial Unicode MS" w:eastAsia="Arial Unicode MS" w:hAnsi="Arial Unicode MS" w:cs="Arial Unicode MS"/>
      <w:b/>
      <w:color w:val="FFFFFF" w:themeColor="background1"/>
    </w:rPr>
  </w:style>
  <w:style w:type="paragraph" w:styleId="TM2">
    <w:name w:val="toc 2"/>
    <w:basedOn w:val="Normal"/>
    <w:next w:val="Normal"/>
    <w:autoRedefine/>
    <w:uiPriority w:val="39"/>
    <w:unhideWhenUsed/>
    <w:locked/>
    <w:rsid w:val="004B6CE3"/>
    <w:pPr>
      <w:tabs>
        <w:tab w:val="left" w:pos="567"/>
        <w:tab w:val="right" w:leader="dot" w:pos="9627"/>
      </w:tabs>
      <w:spacing w:after="100"/>
    </w:pPr>
    <w:rPr>
      <w:noProof/>
      <w:sz w:val="24"/>
    </w:rPr>
  </w:style>
  <w:style w:type="character" w:styleId="Textedelespacerserv">
    <w:name w:val="Placeholder Text"/>
    <w:basedOn w:val="Policepardfaut"/>
    <w:uiPriority w:val="99"/>
    <w:semiHidden/>
    <w:locked/>
    <w:rsid w:val="005A548D"/>
    <w:rPr>
      <w:color w:val="808080"/>
    </w:rPr>
  </w:style>
  <w:style w:type="paragraph" w:styleId="TM3">
    <w:name w:val="toc 3"/>
    <w:basedOn w:val="TM2"/>
    <w:next w:val="Normal"/>
    <w:autoRedefine/>
    <w:uiPriority w:val="39"/>
    <w:unhideWhenUsed/>
    <w:locked/>
    <w:rsid w:val="007B6F6C"/>
    <w:pPr>
      <w:tabs>
        <w:tab w:val="clear" w:pos="567"/>
      </w:tabs>
      <w:ind w:left="851" w:hanging="709"/>
    </w:pPr>
  </w:style>
  <w:style w:type="paragraph" w:customStyle="1" w:styleId="BulletsLVL3">
    <w:name w:val="Bullets LVL 3"/>
    <w:basedOn w:val="BulletsLVL2"/>
    <w:qFormat/>
    <w:locked/>
    <w:rsid w:val="00E33DA2"/>
    <w:pPr>
      <w:numPr>
        <w:ilvl w:val="1"/>
      </w:numPr>
      <w:spacing w:after="240"/>
      <w:ind w:left="1134" w:hanging="164"/>
    </w:pPr>
  </w:style>
  <w:style w:type="character" w:styleId="Hyperlien">
    <w:name w:val="Hyperlink"/>
    <w:basedOn w:val="Policepardfaut"/>
    <w:uiPriority w:val="99"/>
    <w:unhideWhenUsed/>
    <w:locked/>
    <w:rsid w:val="00D741F9"/>
    <w:rPr>
      <w:color w:val="4269B2" w:themeColor="text2"/>
      <w:sz w:val="20"/>
      <w:u w:val="single"/>
    </w:rPr>
  </w:style>
  <w:style w:type="paragraph" w:styleId="TM1">
    <w:name w:val="toc 1"/>
    <w:basedOn w:val="Titre2"/>
    <w:next w:val="Normal"/>
    <w:autoRedefine/>
    <w:uiPriority w:val="39"/>
    <w:unhideWhenUsed/>
    <w:locked/>
    <w:rsid w:val="008047BC"/>
    <w:pPr>
      <w:tabs>
        <w:tab w:val="left" w:pos="426"/>
        <w:tab w:val="right" w:leader="dot" w:pos="9639"/>
      </w:tabs>
      <w:spacing w:after="0" w:line="360" w:lineRule="auto"/>
    </w:pPr>
    <w:rPr>
      <w:noProof/>
      <w:sz w:val="24"/>
    </w:rPr>
  </w:style>
  <w:style w:type="paragraph" w:styleId="TM4">
    <w:name w:val="toc 4"/>
    <w:basedOn w:val="TM3"/>
    <w:next w:val="Normal"/>
    <w:autoRedefine/>
    <w:uiPriority w:val="39"/>
    <w:unhideWhenUsed/>
    <w:locked/>
    <w:rsid w:val="007B6F6C"/>
    <w:pPr>
      <w:ind w:left="1418" w:hanging="992"/>
    </w:pPr>
  </w:style>
  <w:style w:type="paragraph" w:styleId="TM5">
    <w:name w:val="toc 5"/>
    <w:basedOn w:val="TM4"/>
    <w:next w:val="Normal"/>
    <w:autoRedefine/>
    <w:uiPriority w:val="39"/>
    <w:unhideWhenUsed/>
    <w:locked/>
    <w:rsid w:val="007B6F6C"/>
    <w:pPr>
      <w:ind w:left="709" w:firstLine="0"/>
    </w:pPr>
  </w:style>
  <w:style w:type="paragraph" w:styleId="TM6">
    <w:name w:val="toc 6"/>
    <w:basedOn w:val="TM5"/>
    <w:next w:val="Normal"/>
    <w:autoRedefine/>
    <w:uiPriority w:val="39"/>
    <w:unhideWhenUsed/>
    <w:locked/>
    <w:rsid w:val="007B6F6C"/>
    <w:pPr>
      <w:ind w:left="993"/>
    </w:pPr>
  </w:style>
  <w:style w:type="paragraph" w:styleId="TM7">
    <w:name w:val="toc 7"/>
    <w:basedOn w:val="TM6"/>
    <w:next w:val="Normal"/>
    <w:autoRedefine/>
    <w:uiPriority w:val="39"/>
    <w:unhideWhenUsed/>
    <w:locked/>
    <w:rsid w:val="007B6F6C"/>
    <w:pPr>
      <w:ind w:left="1276"/>
    </w:pPr>
    <w:rPr>
      <w:sz w:val="22"/>
    </w:rPr>
  </w:style>
  <w:style w:type="paragraph" w:customStyle="1" w:styleId="FootnoteReferenceText">
    <w:name w:val="Footnote Reference Text"/>
    <w:basedOn w:val="Normal"/>
    <w:qFormat/>
    <w:rsid w:val="00146A00"/>
    <w:pPr>
      <w:ind w:left="142" w:hanging="142"/>
    </w:pPr>
    <w:rPr>
      <w:color w:val="404040" w:themeColor="text1" w:themeTint="BF"/>
    </w:rPr>
  </w:style>
  <w:style w:type="paragraph" w:styleId="Textedebulles">
    <w:name w:val="Balloon Text"/>
    <w:basedOn w:val="Normal"/>
    <w:link w:val="TextedebullesCar"/>
    <w:uiPriority w:val="99"/>
    <w:semiHidden/>
    <w:unhideWhenUsed/>
    <w:locked/>
    <w:rsid w:val="009F05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0521"/>
    <w:rPr>
      <w:rFonts w:ascii="Segoe UI" w:hAnsi="Segoe UI" w:cs="Segoe UI"/>
      <w:sz w:val="18"/>
      <w:szCs w:val="18"/>
      <w:lang w:val="fr-CA"/>
    </w:rPr>
  </w:style>
  <w:style w:type="character" w:styleId="Marquedecommentaire">
    <w:name w:val="annotation reference"/>
    <w:basedOn w:val="Policepardfaut"/>
    <w:uiPriority w:val="99"/>
    <w:semiHidden/>
    <w:unhideWhenUsed/>
    <w:locked/>
    <w:rsid w:val="00CB6C5B"/>
    <w:rPr>
      <w:sz w:val="16"/>
      <w:szCs w:val="16"/>
    </w:rPr>
  </w:style>
  <w:style w:type="paragraph" w:styleId="Objetducommentaire">
    <w:name w:val="annotation subject"/>
    <w:basedOn w:val="Normal"/>
    <w:next w:val="Normal"/>
    <w:link w:val="ObjetducommentaireCar"/>
    <w:uiPriority w:val="99"/>
    <w:semiHidden/>
    <w:unhideWhenUsed/>
    <w:locked/>
    <w:rsid w:val="00E33DA2"/>
    <w:pPr>
      <w:spacing w:line="240" w:lineRule="auto"/>
    </w:pPr>
    <w:rPr>
      <w:b/>
      <w:bCs/>
    </w:rPr>
  </w:style>
  <w:style w:type="character" w:customStyle="1" w:styleId="ObjetducommentaireCar">
    <w:name w:val="Objet du commentaire Car"/>
    <w:basedOn w:val="Policepardfaut"/>
    <w:link w:val="Objetducommentaire"/>
    <w:uiPriority w:val="99"/>
    <w:semiHidden/>
    <w:rsid w:val="00E33DA2"/>
    <w:rPr>
      <w:rFonts w:ascii="Arial" w:hAnsi="Arial"/>
      <w:b/>
      <w:bCs/>
      <w:lang w:val="fr-CA"/>
    </w:rPr>
  </w:style>
  <w:style w:type="paragraph" w:styleId="Corpsdetexte">
    <w:name w:val="Body Text"/>
    <w:basedOn w:val="Normal"/>
    <w:link w:val="CorpsdetexteCar"/>
    <w:uiPriority w:val="99"/>
    <w:unhideWhenUsed/>
    <w:locked/>
    <w:rsid w:val="00370768"/>
    <w:pPr>
      <w:spacing w:before="120"/>
    </w:pPr>
  </w:style>
  <w:style w:type="paragraph" w:styleId="Date">
    <w:name w:val="Date"/>
    <w:basedOn w:val="Normal"/>
    <w:next w:val="Normal"/>
    <w:link w:val="DateCar"/>
    <w:uiPriority w:val="99"/>
    <w:unhideWhenUsed/>
    <w:qFormat/>
    <w:locked/>
    <w:rsid w:val="00F85AB3"/>
    <w:pPr>
      <w:ind w:left="284"/>
    </w:pPr>
    <w:rPr>
      <w:color w:val="4269B2" w:themeColor="text2"/>
      <w:sz w:val="26"/>
      <w:szCs w:val="26"/>
    </w:rPr>
  </w:style>
  <w:style w:type="character" w:customStyle="1" w:styleId="DateCar">
    <w:name w:val="Date Car"/>
    <w:basedOn w:val="Policepardfaut"/>
    <w:link w:val="Date"/>
    <w:uiPriority w:val="99"/>
    <w:rsid w:val="00F85AB3"/>
    <w:rPr>
      <w:rFonts w:ascii="Arial" w:hAnsi="Arial"/>
      <w:color w:val="4269B2" w:themeColor="text2"/>
      <w:sz w:val="26"/>
      <w:szCs w:val="26"/>
      <w:lang w:val="fr-CA"/>
    </w:rPr>
  </w:style>
  <w:style w:type="character" w:customStyle="1" w:styleId="CorpsdetexteCar">
    <w:name w:val="Corps de texte Car"/>
    <w:basedOn w:val="Policepardfaut"/>
    <w:link w:val="Corpsdetexte"/>
    <w:uiPriority w:val="99"/>
    <w:rsid w:val="00370768"/>
    <w:rPr>
      <w:rFonts w:ascii="Arial" w:hAnsi="Arial"/>
      <w:lang w:val="fr-CA"/>
    </w:rPr>
  </w:style>
  <w:style w:type="paragraph" w:customStyle="1" w:styleId="TableCategoryDivider">
    <w:name w:val="Table Category Divider"/>
    <w:basedOn w:val="TableHeaderRow"/>
    <w:qFormat/>
    <w:rsid w:val="00A42373"/>
    <w:pPr>
      <w:jc w:val="left"/>
    </w:pPr>
    <w:rPr>
      <w:b w:val="0"/>
    </w:rPr>
  </w:style>
  <w:style w:type="paragraph" w:customStyle="1" w:styleId="FigureTitle">
    <w:name w:val="Figure Title"/>
    <w:basedOn w:val="Normal"/>
    <w:qFormat/>
    <w:rsid w:val="00E80C5E"/>
    <w:pPr>
      <w:spacing w:after="120"/>
    </w:pPr>
    <w:rPr>
      <w:rFonts w:ascii="Arial Narrow" w:hAnsi="Arial Narrow"/>
      <w:b/>
      <w:color w:val="4269B2" w:themeColor="text2"/>
      <w:sz w:val="22"/>
    </w:rPr>
  </w:style>
  <w:style w:type="table" w:customStyle="1" w:styleId="Table">
    <w:name w:val="Table"/>
    <w:basedOn w:val="TableauNormal"/>
    <w:uiPriority w:val="99"/>
    <w:rsid w:val="00E7370A"/>
    <w:pPr>
      <w:spacing w:before="60" w:after="60" w:line="240" w:lineRule="auto"/>
      <w:jc w:val="left"/>
    </w:pPr>
    <w:rPr>
      <w:rFonts w:ascii="Calibri" w:eastAsiaTheme="minorHAnsi" w:hAnsi="Calibri"/>
      <w:szCs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Myriad Pro" w:hAnsi="Myriad Pro"/>
        <w:b/>
        <w:color w:val="FFFFFF" w:themeColor="background1"/>
        <w:sz w:val="24"/>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3A64AB"/>
      </w:tcPr>
    </w:tblStylePr>
    <w:tblStylePr w:type="firstCol">
      <w:rPr>
        <w:rFonts w:ascii="Myriad Pro" w:hAnsi="Myriad Pro"/>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style>
  <w:style w:type="paragraph" w:styleId="Tabledesillustrations">
    <w:name w:val="table of figures"/>
    <w:basedOn w:val="Normal"/>
    <w:next w:val="Normal"/>
    <w:uiPriority w:val="99"/>
    <w:unhideWhenUsed/>
    <w:locked/>
    <w:rsid w:val="00E80C5E"/>
    <w:pPr>
      <w:spacing w:after="0"/>
    </w:pPr>
  </w:style>
  <w:style w:type="paragraph" w:styleId="Citation">
    <w:name w:val="Quote"/>
    <w:basedOn w:val="Normal"/>
    <w:next w:val="Normal"/>
    <w:link w:val="CitationCar"/>
    <w:uiPriority w:val="29"/>
    <w:qFormat/>
    <w:locked/>
    <w:rsid w:val="00016259"/>
    <w:pPr>
      <w:pBdr>
        <w:top w:val="single" w:sz="4" w:space="10" w:color="E2DDDB"/>
        <w:bottom w:val="single" w:sz="4" w:space="13" w:color="E2DDDB"/>
      </w:pBdr>
      <w:spacing w:before="240" w:after="480" w:line="400" w:lineRule="exact"/>
      <w:ind w:left="426" w:right="868"/>
    </w:pPr>
    <w:rPr>
      <w:rFonts w:ascii="Arial Narrow" w:hAnsi="Arial Narrow"/>
      <w:b/>
      <w:bCs/>
      <w:i/>
      <w:iCs/>
      <w:color w:val="805678"/>
      <w:sz w:val="26"/>
      <w:szCs w:val="26"/>
    </w:rPr>
  </w:style>
  <w:style w:type="character" w:customStyle="1" w:styleId="CitationCar">
    <w:name w:val="Citation Car"/>
    <w:basedOn w:val="Policepardfaut"/>
    <w:link w:val="Citation"/>
    <w:uiPriority w:val="29"/>
    <w:rsid w:val="00D741F9"/>
    <w:rPr>
      <w:rFonts w:ascii="Arial Narrow" w:hAnsi="Arial Narrow"/>
      <w:b/>
      <w:bCs/>
      <w:i/>
      <w:iCs/>
      <w:color w:val="805678"/>
      <w:sz w:val="26"/>
      <w:szCs w:val="26"/>
      <w:lang w:val="fr-CA"/>
    </w:rPr>
  </w:style>
  <w:style w:type="paragraph" w:styleId="TM8">
    <w:name w:val="toc 8"/>
    <w:basedOn w:val="Normal"/>
    <w:next w:val="Normal"/>
    <w:autoRedefine/>
    <w:uiPriority w:val="39"/>
    <w:unhideWhenUsed/>
    <w:locked/>
    <w:rsid w:val="00726971"/>
    <w:pPr>
      <w:tabs>
        <w:tab w:val="right" w:leader="dot" w:pos="9061"/>
      </w:tabs>
      <w:spacing w:after="100"/>
      <w:ind w:left="1418"/>
    </w:pPr>
  </w:style>
  <w:style w:type="paragraph" w:customStyle="1" w:styleId="NormalTextinTable">
    <w:name w:val="Normal Text in Table"/>
    <w:basedOn w:val="Normal"/>
    <w:qFormat/>
    <w:rsid w:val="002B45CB"/>
    <w:pPr>
      <w:spacing w:before="60" w:after="60" w:line="240" w:lineRule="auto"/>
    </w:pPr>
    <w:rPr>
      <w:rFonts w:asciiTheme="minorHAnsi" w:eastAsiaTheme="minorHAnsi" w:hAnsiTheme="minorHAnsi"/>
    </w:rPr>
  </w:style>
  <w:style w:type="paragraph" w:customStyle="1" w:styleId="TableBulletLVL1">
    <w:name w:val="Table Bullet LVL 1"/>
    <w:basedOn w:val="BulletsLVL1"/>
    <w:link w:val="TableBulletLVL1Char"/>
    <w:autoRedefine/>
    <w:qFormat/>
    <w:rsid w:val="00801A9C"/>
    <w:pPr>
      <w:spacing w:line="240" w:lineRule="auto"/>
      <w:ind w:left="365"/>
    </w:pPr>
  </w:style>
  <w:style w:type="character" w:customStyle="1" w:styleId="TableBulletLVL1Char">
    <w:name w:val="Table Bullet LVL 1 Char"/>
    <w:basedOn w:val="Policepardfaut"/>
    <w:link w:val="TableBulletLVL1"/>
    <w:rsid w:val="00801A9C"/>
    <w:rPr>
      <w:rFonts w:ascii="Arial" w:hAnsi="Arial"/>
      <w:lang w:val="fr-CA"/>
    </w:rPr>
  </w:style>
  <w:style w:type="paragraph" w:customStyle="1" w:styleId="TableBulletLVL2">
    <w:name w:val="Table Bullet LVL 2"/>
    <w:basedOn w:val="BulletsLVL2"/>
    <w:qFormat/>
    <w:rsid w:val="00801A9C"/>
    <w:pPr>
      <w:spacing w:before="40" w:after="40" w:line="240" w:lineRule="auto"/>
      <w:ind w:left="629" w:hanging="181"/>
    </w:pPr>
    <w:rPr>
      <w:color w:val="000000" w:themeColor="text1"/>
    </w:rPr>
  </w:style>
  <w:style w:type="paragraph" w:customStyle="1" w:styleId="TableBulletLVL3">
    <w:name w:val="Table Bullet LVL 3"/>
    <w:basedOn w:val="BulletsLVL3"/>
    <w:qFormat/>
    <w:rsid w:val="00801A9C"/>
    <w:pPr>
      <w:spacing w:before="40" w:after="40" w:line="240" w:lineRule="auto"/>
      <w:ind w:left="912"/>
    </w:pPr>
    <w:rPr>
      <w:color w:val="000000" w:themeColor="text1"/>
    </w:rPr>
  </w:style>
  <w:style w:type="paragraph" w:customStyle="1" w:styleId="TMFiguresettableaux">
    <w:name w:val="TM Figures et tableaux"/>
    <w:basedOn w:val="TM2"/>
    <w:qFormat/>
    <w:rsid w:val="00910111"/>
    <w:pPr>
      <w:tabs>
        <w:tab w:val="clear" w:pos="567"/>
      </w:tabs>
      <w:ind w:left="709" w:hanging="709"/>
    </w:pPr>
    <w:rPr>
      <w:sz w:val="20"/>
    </w:rPr>
  </w:style>
  <w:style w:type="paragraph" w:styleId="Commentaire">
    <w:name w:val="annotation text"/>
    <w:basedOn w:val="Normal"/>
    <w:link w:val="CommentaireCar"/>
    <w:uiPriority w:val="99"/>
    <w:semiHidden/>
    <w:unhideWhenUsed/>
    <w:pPr>
      <w:spacing w:line="240" w:lineRule="auto"/>
    </w:pPr>
  </w:style>
  <w:style w:type="character" w:customStyle="1" w:styleId="CommentaireCar">
    <w:name w:val="Commentaire Car"/>
    <w:basedOn w:val="Policepardfaut"/>
    <w:link w:val="Commentaire"/>
    <w:uiPriority w:val="99"/>
    <w:semiHidden/>
    <w:rPr>
      <w:rFonts w:ascii="Arial" w:hAnsi="Arial"/>
      <w:lang w:val="fr-CA"/>
    </w:rPr>
  </w:style>
  <w:style w:type="paragraph" w:styleId="Titre">
    <w:name w:val="Title"/>
    <w:basedOn w:val="Normal"/>
    <w:next w:val="Normal"/>
    <w:link w:val="TitreCar"/>
    <w:uiPriority w:val="10"/>
    <w:locked/>
    <w:rsid w:val="00A61D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1DC3"/>
    <w:rPr>
      <w:rFonts w:asciiTheme="majorHAnsi" w:eastAsiaTheme="majorEastAsia" w:hAnsiTheme="majorHAnsi" w:cstheme="majorBidi"/>
      <w:spacing w:val="-10"/>
      <w:kern w:val="28"/>
      <w:sz w:val="56"/>
      <w:szCs w:val="56"/>
      <w:lang w:val="fr-CA"/>
    </w:rPr>
  </w:style>
  <w:style w:type="character" w:customStyle="1" w:styleId="SansinterligneCar">
    <w:name w:val="Sans interligne Car"/>
    <w:basedOn w:val="Policepardfaut"/>
    <w:link w:val="Sansinterligne"/>
    <w:uiPriority w:val="1"/>
    <w:locked/>
    <w:rsid w:val="00AA5797"/>
    <w:rPr>
      <w:rFonts w:ascii="Arial" w:hAnsi="Arial" w:cs="Arial"/>
    </w:rPr>
  </w:style>
  <w:style w:type="paragraph" w:styleId="Sansinterligne">
    <w:name w:val="No Spacing"/>
    <w:link w:val="SansinterligneCar"/>
    <w:uiPriority w:val="1"/>
    <w:qFormat/>
    <w:locked/>
    <w:rsid w:val="00AA5797"/>
    <w:pPr>
      <w:spacing w:after="0" w:line="240" w:lineRule="auto"/>
      <w:jc w:val="left"/>
    </w:pPr>
    <w:rPr>
      <w:rFonts w:ascii="Arial" w:hAnsi="Arial" w:cs="Arial"/>
    </w:rPr>
  </w:style>
  <w:style w:type="paragraph" w:styleId="Paragraphedeliste">
    <w:name w:val="List Paragraph"/>
    <w:basedOn w:val="Normal"/>
    <w:uiPriority w:val="34"/>
    <w:qFormat/>
    <w:rsid w:val="00E46351"/>
    <w:pPr>
      <w:spacing w:after="200" w:line="276" w:lineRule="auto"/>
      <w:ind w:left="720"/>
      <w:contextualSpacing/>
    </w:pPr>
    <w:rPr>
      <w:rFonts w:eastAsiaTheme="minorHAnsi" w:cs="Arial"/>
      <w:sz w:val="22"/>
      <w:szCs w:val="22"/>
    </w:rPr>
  </w:style>
  <w:style w:type="paragraph" w:styleId="Rvision">
    <w:name w:val="Revision"/>
    <w:hidden/>
    <w:uiPriority w:val="99"/>
    <w:semiHidden/>
    <w:rsid w:val="00BF47F4"/>
    <w:pPr>
      <w:spacing w:after="0" w:line="240" w:lineRule="auto"/>
      <w:jc w:val="left"/>
    </w:pPr>
    <w:rPr>
      <w:rFonts w:ascii="Arial" w:hAnsi="Arial"/>
    </w:rPr>
  </w:style>
  <w:style w:type="character" w:styleId="Lienvisit">
    <w:name w:val="FollowedHyperlink"/>
    <w:basedOn w:val="Policepardfaut"/>
    <w:uiPriority w:val="99"/>
    <w:semiHidden/>
    <w:unhideWhenUsed/>
    <w:locked/>
    <w:rsid w:val="00AA750B"/>
    <w:rPr>
      <w:color w:val="7F5678" w:themeColor="followedHyperlink"/>
      <w:u w:val="single"/>
    </w:rPr>
  </w:style>
  <w:style w:type="paragraph" w:styleId="Notedebasdepage">
    <w:name w:val="footnote text"/>
    <w:basedOn w:val="Normal"/>
    <w:link w:val="NotedebasdepageCar"/>
    <w:uiPriority w:val="99"/>
    <w:semiHidden/>
    <w:unhideWhenUsed/>
    <w:rsid w:val="00D87ACA"/>
    <w:pPr>
      <w:spacing w:after="0" w:line="240" w:lineRule="auto"/>
    </w:pPr>
    <w:rPr>
      <w:lang w:val="en-CA"/>
    </w:rPr>
  </w:style>
  <w:style w:type="character" w:customStyle="1" w:styleId="NotedebasdepageCar">
    <w:name w:val="Note de bas de page Car"/>
    <w:basedOn w:val="Policepardfaut"/>
    <w:link w:val="Notedebasdepage"/>
    <w:uiPriority w:val="99"/>
    <w:semiHidden/>
    <w:rsid w:val="00D87ACA"/>
    <w:rPr>
      <w:rFonts w:ascii="Arial" w:hAnsi="Arial"/>
      <w:lang w:val="en-CA"/>
    </w:rPr>
  </w:style>
  <w:style w:type="character" w:styleId="Appelnotedebasdep">
    <w:name w:val="footnote reference"/>
    <w:basedOn w:val="Policepardfaut"/>
    <w:uiPriority w:val="99"/>
    <w:semiHidden/>
    <w:unhideWhenUsed/>
    <w:rsid w:val="00D87ACA"/>
    <w:rPr>
      <w:vertAlign w:val="superscript"/>
    </w:rPr>
  </w:style>
  <w:style w:type="paragraph" w:customStyle="1" w:styleId="xxxxxxelementtoproof">
    <w:name w:val="x_xxxxxelementtoproof"/>
    <w:basedOn w:val="Normal"/>
    <w:rsid w:val="00DB1966"/>
    <w:pPr>
      <w:spacing w:after="0" w:line="240" w:lineRule="auto"/>
    </w:pPr>
    <w:rPr>
      <w:rFonts w:ascii="Calibri" w:eastAsiaTheme="minorHAnsi" w:hAnsi="Calibri" w:cs="Calibri"/>
      <w:sz w:val="22"/>
      <w:szCs w:val="22"/>
      <w:lang w:eastAsia="fr-CA"/>
    </w:rPr>
  </w:style>
  <w:style w:type="paragraph" w:customStyle="1" w:styleId="xxxxmsonormal">
    <w:name w:val="x_xxxmsonormal"/>
    <w:basedOn w:val="Normal"/>
    <w:rsid w:val="001C31B5"/>
    <w:pPr>
      <w:spacing w:after="0" w:line="240" w:lineRule="auto"/>
    </w:pPr>
    <w:rPr>
      <w:rFonts w:ascii="Calibri" w:eastAsiaTheme="minorHAnsi" w:hAnsi="Calibri" w:cs="Calibri"/>
      <w:sz w:val="22"/>
      <w:szCs w:val="22"/>
      <w:lang w:eastAsia="fr-CA"/>
    </w:rPr>
  </w:style>
  <w:style w:type="paragraph" w:customStyle="1" w:styleId="paragraph">
    <w:name w:val="paragraph"/>
    <w:basedOn w:val="Normal"/>
    <w:rsid w:val="00392039"/>
    <w:pPr>
      <w:spacing w:before="100" w:beforeAutospacing="1" w:after="100" w:afterAutospacing="1" w:line="240" w:lineRule="auto"/>
    </w:pPr>
    <w:rPr>
      <w:rFonts w:ascii="Times New Roman" w:eastAsia="Times New Roman" w:hAnsi="Times New Roman" w:cs="Times New Roman"/>
      <w:sz w:val="24"/>
      <w:szCs w:val="24"/>
      <w:lang w:eastAsia="fr-CA"/>
      <w14:ligatures w14:val="standardContextual"/>
    </w:rPr>
  </w:style>
  <w:style w:type="character" w:customStyle="1" w:styleId="normaltextrun">
    <w:name w:val="normaltextrun"/>
    <w:basedOn w:val="Policepardfaut"/>
    <w:rsid w:val="00392039"/>
  </w:style>
  <w:style w:type="character" w:customStyle="1" w:styleId="eop">
    <w:name w:val="eop"/>
    <w:basedOn w:val="Policepardfaut"/>
    <w:rsid w:val="00392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336">
      <w:bodyDiv w:val="1"/>
      <w:marLeft w:val="0"/>
      <w:marRight w:val="0"/>
      <w:marTop w:val="0"/>
      <w:marBottom w:val="0"/>
      <w:divBdr>
        <w:top w:val="none" w:sz="0" w:space="0" w:color="auto"/>
        <w:left w:val="none" w:sz="0" w:space="0" w:color="auto"/>
        <w:bottom w:val="none" w:sz="0" w:space="0" w:color="auto"/>
        <w:right w:val="none" w:sz="0" w:space="0" w:color="auto"/>
      </w:divBdr>
    </w:div>
    <w:div w:id="40059149">
      <w:bodyDiv w:val="1"/>
      <w:marLeft w:val="0"/>
      <w:marRight w:val="0"/>
      <w:marTop w:val="0"/>
      <w:marBottom w:val="0"/>
      <w:divBdr>
        <w:top w:val="none" w:sz="0" w:space="0" w:color="auto"/>
        <w:left w:val="none" w:sz="0" w:space="0" w:color="auto"/>
        <w:bottom w:val="none" w:sz="0" w:space="0" w:color="auto"/>
        <w:right w:val="none" w:sz="0" w:space="0" w:color="auto"/>
      </w:divBdr>
    </w:div>
    <w:div w:id="49545871">
      <w:bodyDiv w:val="1"/>
      <w:marLeft w:val="0"/>
      <w:marRight w:val="0"/>
      <w:marTop w:val="0"/>
      <w:marBottom w:val="0"/>
      <w:divBdr>
        <w:top w:val="none" w:sz="0" w:space="0" w:color="auto"/>
        <w:left w:val="none" w:sz="0" w:space="0" w:color="auto"/>
        <w:bottom w:val="none" w:sz="0" w:space="0" w:color="auto"/>
        <w:right w:val="none" w:sz="0" w:space="0" w:color="auto"/>
      </w:divBdr>
    </w:div>
    <w:div w:id="66733739">
      <w:bodyDiv w:val="1"/>
      <w:marLeft w:val="0"/>
      <w:marRight w:val="0"/>
      <w:marTop w:val="0"/>
      <w:marBottom w:val="0"/>
      <w:divBdr>
        <w:top w:val="none" w:sz="0" w:space="0" w:color="auto"/>
        <w:left w:val="none" w:sz="0" w:space="0" w:color="auto"/>
        <w:bottom w:val="none" w:sz="0" w:space="0" w:color="auto"/>
        <w:right w:val="none" w:sz="0" w:space="0" w:color="auto"/>
      </w:divBdr>
    </w:div>
    <w:div w:id="99379872">
      <w:bodyDiv w:val="1"/>
      <w:marLeft w:val="0"/>
      <w:marRight w:val="0"/>
      <w:marTop w:val="0"/>
      <w:marBottom w:val="0"/>
      <w:divBdr>
        <w:top w:val="none" w:sz="0" w:space="0" w:color="auto"/>
        <w:left w:val="none" w:sz="0" w:space="0" w:color="auto"/>
        <w:bottom w:val="none" w:sz="0" w:space="0" w:color="auto"/>
        <w:right w:val="none" w:sz="0" w:space="0" w:color="auto"/>
      </w:divBdr>
    </w:div>
    <w:div w:id="100102612">
      <w:bodyDiv w:val="1"/>
      <w:marLeft w:val="0"/>
      <w:marRight w:val="0"/>
      <w:marTop w:val="0"/>
      <w:marBottom w:val="0"/>
      <w:divBdr>
        <w:top w:val="none" w:sz="0" w:space="0" w:color="auto"/>
        <w:left w:val="none" w:sz="0" w:space="0" w:color="auto"/>
        <w:bottom w:val="none" w:sz="0" w:space="0" w:color="auto"/>
        <w:right w:val="none" w:sz="0" w:space="0" w:color="auto"/>
      </w:divBdr>
    </w:div>
    <w:div w:id="110589545">
      <w:bodyDiv w:val="1"/>
      <w:marLeft w:val="0"/>
      <w:marRight w:val="0"/>
      <w:marTop w:val="0"/>
      <w:marBottom w:val="0"/>
      <w:divBdr>
        <w:top w:val="none" w:sz="0" w:space="0" w:color="auto"/>
        <w:left w:val="none" w:sz="0" w:space="0" w:color="auto"/>
        <w:bottom w:val="none" w:sz="0" w:space="0" w:color="auto"/>
        <w:right w:val="none" w:sz="0" w:space="0" w:color="auto"/>
      </w:divBdr>
    </w:div>
    <w:div w:id="113720932">
      <w:bodyDiv w:val="1"/>
      <w:marLeft w:val="0"/>
      <w:marRight w:val="0"/>
      <w:marTop w:val="0"/>
      <w:marBottom w:val="0"/>
      <w:divBdr>
        <w:top w:val="none" w:sz="0" w:space="0" w:color="auto"/>
        <w:left w:val="none" w:sz="0" w:space="0" w:color="auto"/>
        <w:bottom w:val="none" w:sz="0" w:space="0" w:color="auto"/>
        <w:right w:val="none" w:sz="0" w:space="0" w:color="auto"/>
      </w:divBdr>
    </w:div>
    <w:div w:id="139540843">
      <w:bodyDiv w:val="1"/>
      <w:marLeft w:val="0"/>
      <w:marRight w:val="0"/>
      <w:marTop w:val="0"/>
      <w:marBottom w:val="0"/>
      <w:divBdr>
        <w:top w:val="none" w:sz="0" w:space="0" w:color="auto"/>
        <w:left w:val="none" w:sz="0" w:space="0" w:color="auto"/>
        <w:bottom w:val="none" w:sz="0" w:space="0" w:color="auto"/>
        <w:right w:val="none" w:sz="0" w:space="0" w:color="auto"/>
      </w:divBdr>
    </w:div>
    <w:div w:id="144711839">
      <w:bodyDiv w:val="1"/>
      <w:marLeft w:val="0"/>
      <w:marRight w:val="0"/>
      <w:marTop w:val="0"/>
      <w:marBottom w:val="0"/>
      <w:divBdr>
        <w:top w:val="none" w:sz="0" w:space="0" w:color="auto"/>
        <w:left w:val="none" w:sz="0" w:space="0" w:color="auto"/>
        <w:bottom w:val="none" w:sz="0" w:space="0" w:color="auto"/>
        <w:right w:val="none" w:sz="0" w:space="0" w:color="auto"/>
      </w:divBdr>
    </w:div>
    <w:div w:id="175733524">
      <w:bodyDiv w:val="1"/>
      <w:marLeft w:val="0"/>
      <w:marRight w:val="0"/>
      <w:marTop w:val="0"/>
      <w:marBottom w:val="0"/>
      <w:divBdr>
        <w:top w:val="none" w:sz="0" w:space="0" w:color="auto"/>
        <w:left w:val="none" w:sz="0" w:space="0" w:color="auto"/>
        <w:bottom w:val="none" w:sz="0" w:space="0" w:color="auto"/>
        <w:right w:val="none" w:sz="0" w:space="0" w:color="auto"/>
      </w:divBdr>
    </w:div>
    <w:div w:id="186063358">
      <w:bodyDiv w:val="1"/>
      <w:marLeft w:val="0"/>
      <w:marRight w:val="0"/>
      <w:marTop w:val="0"/>
      <w:marBottom w:val="0"/>
      <w:divBdr>
        <w:top w:val="none" w:sz="0" w:space="0" w:color="auto"/>
        <w:left w:val="none" w:sz="0" w:space="0" w:color="auto"/>
        <w:bottom w:val="none" w:sz="0" w:space="0" w:color="auto"/>
        <w:right w:val="none" w:sz="0" w:space="0" w:color="auto"/>
      </w:divBdr>
    </w:div>
    <w:div w:id="197014600">
      <w:bodyDiv w:val="1"/>
      <w:marLeft w:val="0"/>
      <w:marRight w:val="0"/>
      <w:marTop w:val="0"/>
      <w:marBottom w:val="0"/>
      <w:divBdr>
        <w:top w:val="none" w:sz="0" w:space="0" w:color="auto"/>
        <w:left w:val="none" w:sz="0" w:space="0" w:color="auto"/>
        <w:bottom w:val="none" w:sz="0" w:space="0" w:color="auto"/>
        <w:right w:val="none" w:sz="0" w:space="0" w:color="auto"/>
      </w:divBdr>
    </w:div>
    <w:div w:id="207499355">
      <w:bodyDiv w:val="1"/>
      <w:marLeft w:val="0"/>
      <w:marRight w:val="0"/>
      <w:marTop w:val="0"/>
      <w:marBottom w:val="0"/>
      <w:divBdr>
        <w:top w:val="none" w:sz="0" w:space="0" w:color="auto"/>
        <w:left w:val="none" w:sz="0" w:space="0" w:color="auto"/>
        <w:bottom w:val="none" w:sz="0" w:space="0" w:color="auto"/>
        <w:right w:val="none" w:sz="0" w:space="0" w:color="auto"/>
      </w:divBdr>
    </w:div>
    <w:div w:id="208417379">
      <w:bodyDiv w:val="1"/>
      <w:marLeft w:val="0"/>
      <w:marRight w:val="0"/>
      <w:marTop w:val="0"/>
      <w:marBottom w:val="0"/>
      <w:divBdr>
        <w:top w:val="none" w:sz="0" w:space="0" w:color="auto"/>
        <w:left w:val="none" w:sz="0" w:space="0" w:color="auto"/>
        <w:bottom w:val="none" w:sz="0" w:space="0" w:color="auto"/>
        <w:right w:val="none" w:sz="0" w:space="0" w:color="auto"/>
      </w:divBdr>
    </w:div>
    <w:div w:id="249852531">
      <w:bodyDiv w:val="1"/>
      <w:marLeft w:val="0"/>
      <w:marRight w:val="0"/>
      <w:marTop w:val="0"/>
      <w:marBottom w:val="0"/>
      <w:divBdr>
        <w:top w:val="none" w:sz="0" w:space="0" w:color="auto"/>
        <w:left w:val="none" w:sz="0" w:space="0" w:color="auto"/>
        <w:bottom w:val="none" w:sz="0" w:space="0" w:color="auto"/>
        <w:right w:val="none" w:sz="0" w:space="0" w:color="auto"/>
      </w:divBdr>
    </w:div>
    <w:div w:id="254100313">
      <w:bodyDiv w:val="1"/>
      <w:marLeft w:val="0"/>
      <w:marRight w:val="0"/>
      <w:marTop w:val="0"/>
      <w:marBottom w:val="0"/>
      <w:divBdr>
        <w:top w:val="none" w:sz="0" w:space="0" w:color="auto"/>
        <w:left w:val="none" w:sz="0" w:space="0" w:color="auto"/>
        <w:bottom w:val="none" w:sz="0" w:space="0" w:color="auto"/>
        <w:right w:val="none" w:sz="0" w:space="0" w:color="auto"/>
      </w:divBdr>
    </w:div>
    <w:div w:id="256527438">
      <w:bodyDiv w:val="1"/>
      <w:marLeft w:val="0"/>
      <w:marRight w:val="0"/>
      <w:marTop w:val="0"/>
      <w:marBottom w:val="0"/>
      <w:divBdr>
        <w:top w:val="none" w:sz="0" w:space="0" w:color="auto"/>
        <w:left w:val="none" w:sz="0" w:space="0" w:color="auto"/>
        <w:bottom w:val="none" w:sz="0" w:space="0" w:color="auto"/>
        <w:right w:val="none" w:sz="0" w:space="0" w:color="auto"/>
      </w:divBdr>
    </w:div>
    <w:div w:id="258294687">
      <w:bodyDiv w:val="1"/>
      <w:marLeft w:val="0"/>
      <w:marRight w:val="0"/>
      <w:marTop w:val="0"/>
      <w:marBottom w:val="0"/>
      <w:divBdr>
        <w:top w:val="none" w:sz="0" w:space="0" w:color="auto"/>
        <w:left w:val="none" w:sz="0" w:space="0" w:color="auto"/>
        <w:bottom w:val="none" w:sz="0" w:space="0" w:color="auto"/>
        <w:right w:val="none" w:sz="0" w:space="0" w:color="auto"/>
      </w:divBdr>
    </w:div>
    <w:div w:id="259873992">
      <w:bodyDiv w:val="1"/>
      <w:marLeft w:val="0"/>
      <w:marRight w:val="0"/>
      <w:marTop w:val="0"/>
      <w:marBottom w:val="0"/>
      <w:divBdr>
        <w:top w:val="none" w:sz="0" w:space="0" w:color="auto"/>
        <w:left w:val="none" w:sz="0" w:space="0" w:color="auto"/>
        <w:bottom w:val="none" w:sz="0" w:space="0" w:color="auto"/>
        <w:right w:val="none" w:sz="0" w:space="0" w:color="auto"/>
      </w:divBdr>
    </w:div>
    <w:div w:id="292444731">
      <w:bodyDiv w:val="1"/>
      <w:marLeft w:val="0"/>
      <w:marRight w:val="0"/>
      <w:marTop w:val="0"/>
      <w:marBottom w:val="0"/>
      <w:divBdr>
        <w:top w:val="none" w:sz="0" w:space="0" w:color="auto"/>
        <w:left w:val="none" w:sz="0" w:space="0" w:color="auto"/>
        <w:bottom w:val="none" w:sz="0" w:space="0" w:color="auto"/>
        <w:right w:val="none" w:sz="0" w:space="0" w:color="auto"/>
      </w:divBdr>
    </w:div>
    <w:div w:id="294871065">
      <w:bodyDiv w:val="1"/>
      <w:marLeft w:val="0"/>
      <w:marRight w:val="0"/>
      <w:marTop w:val="0"/>
      <w:marBottom w:val="0"/>
      <w:divBdr>
        <w:top w:val="none" w:sz="0" w:space="0" w:color="auto"/>
        <w:left w:val="none" w:sz="0" w:space="0" w:color="auto"/>
        <w:bottom w:val="none" w:sz="0" w:space="0" w:color="auto"/>
        <w:right w:val="none" w:sz="0" w:space="0" w:color="auto"/>
      </w:divBdr>
    </w:div>
    <w:div w:id="302471911">
      <w:bodyDiv w:val="1"/>
      <w:marLeft w:val="0"/>
      <w:marRight w:val="0"/>
      <w:marTop w:val="0"/>
      <w:marBottom w:val="0"/>
      <w:divBdr>
        <w:top w:val="none" w:sz="0" w:space="0" w:color="auto"/>
        <w:left w:val="none" w:sz="0" w:space="0" w:color="auto"/>
        <w:bottom w:val="none" w:sz="0" w:space="0" w:color="auto"/>
        <w:right w:val="none" w:sz="0" w:space="0" w:color="auto"/>
      </w:divBdr>
    </w:div>
    <w:div w:id="304236776">
      <w:bodyDiv w:val="1"/>
      <w:marLeft w:val="0"/>
      <w:marRight w:val="0"/>
      <w:marTop w:val="0"/>
      <w:marBottom w:val="0"/>
      <w:divBdr>
        <w:top w:val="none" w:sz="0" w:space="0" w:color="auto"/>
        <w:left w:val="none" w:sz="0" w:space="0" w:color="auto"/>
        <w:bottom w:val="none" w:sz="0" w:space="0" w:color="auto"/>
        <w:right w:val="none" w:sz="0" w:space="0" w:color="auto"/>
      </w:divBdr>
    </w:div>
    <w:div w:id="324431960">
      <w:bodyDiv w:val="1"/>
      <w:marLeft w:val="0"/>
      <w:marRight w:val="0"/>
      <w:marTop w:val="0"/>
      <w:marBottom w:val="0"/>
      <w:divBdr>
        <w:top w:val="none" w:sz="0" w:space="0" w:color="auto"/>
        <w:left w:val="none" w:sz="0" w:space="0" w:color="auto"/>
        <w:bottom w:val="none" w:sz="0" w:space="0" w:color="auto"/>
        <w:right w:val="none" w:sz="0" w:space="0" w:color="auto"/>
      </w:divBdr>
    </w:div>
    <w:div w:id="342753962">
      <w:bodyDiv w:val="1"/>
      <w:marLeft w:val="0"/>
      <w:marRight w:val="0"/>
      <w:marTop w:val="0"/>
      <w:marBottom w:val="0"/>
      <w:divBdr>
        <w:top w:val="none" w:sz="0" w:space="0" w:color="auto"/>
        <w:left w:val="none" w:sz="0" w:space="0" w:color="auto"/>
        <w:bottom w:val="none" w:sz="0" w:space="0" w:color="auto"/>
        <w:right w:val="none" w:sz="0" w:space="0" w:color="auto"/>
      </w:divBdr>
    </w:div>
    <w:div w:id="347103531">
      <w:bodyDiv w:val="1"/>
      <w:marLeft w:val="0"/>
      <w:marRight w:val="0"/>
      <w:marTop w:val="0"/>
      <w:marBottom w:val="0"/>
      <w:divBdr>
        <w:top w:val="none" w:sz="0" w:space="0" w:color="auto"/>
        <w:left w:val="none" w:sz="0" w:space="0" w:color="auto"/>
        <w:bottom w:val="none" w:sz="0" w:space="0" w:color="auto"/>
        <w:right w:val="none" w:sz="0" w:space="0" w:color="auto"/>
      </w:divBdr>
    </w:div>
    <w:div w:id="356539014">
      <w:bodyDiv w:val="1"/>
      <w:marLeft w:val="0"/>
      <w:marRight w:val="0"/>
      <w:marTop w:val="0"/>
      <w:marBottom w:val="0"/>
      <w:divBdr>
        <w:top w:val="none" w:sz="0" w:space="0" w:color="auto"/>
        <w:left w:val="none" w:sz="0" w:space="0" w:color="auto"/>
        <w:bottom w:val="none" w:sz="0" w:space="0" w:color="auto"/>
        <w:right w:val="none" w:sz="0" w:space="0" w:color="auto"/>
      </w:divBdr>
    </w:div>
    <w:div w:id="357245369">
      <w:bodyDiv w:val="1"/>
      <w:marLeft w:val="0"/>
      <w:marRight w:val="0"/>
      <w:marTop w:val="0"/>
      <w:marBottom w:val="0"/>
      <w:divBdr>
        <w:top w:val="none" w:sz="0" w:space="0" w:color="auto"/>
        <w:left w:val="none" w:sz="0" w:space="0" w:color="auto"/>
        <w:bottom w:val="none" w:sz="0" w:space="0" w:color="auto"/>
        <w:right w:val="none" w:sz="0" w:space="0" w:color="auto"/>
      </w:divBdr>
    </w:div>
    <w:div w:id="357781524">
      <w:bodyDiv w:val="1"/>
      <w:marLeft w:val="0"/>
      <w:marRight w:val="0"/>
      <w:marTop w:val="0"/>
      <w:marBottom w:val="0"/>
      <w:divBdr>
        <w:top w:val="none" w:sz="0" w:space="0" w:color="auto"/>
        <w:left w:val="none" w:sz="0" w:space="0" w:color="auto"/>
        <w:bottom w:val="none" w:sz="0" w:space="0" w:color="auto"/>
        <w:right w:val="none" w:sz="0" w:space="0" w:color="auto"/>
      </w:divBdr>
    </w:div>
    <w:div w:id="374083434">
      <w:bodyDiv w:val="1"/>
      <w:marLeft w:val="0"/>
      <w:marRight w:val="0"/>
      <w:marTop w:val="0"/>
      <w:marBottom w:val="0"/>
      <w:divBdr>
        <w:top w:val="none" w:sz="0" w:space="0" w:color="auto"/>
        <w:left w:val="none" w:sz="0" w:space="0" w:color="auto"/>
        <w:bottom w:val="none" w:sz="0" w:space="0" w:color="auto"/>
        <w:right w:val="none" w:sz="0" w:space="0" w:color="auto"/>
      </w:divBdr>
    </w:div>
    <w:div w:id="389380615">
      <w:bodyDiv w:val="1"/>
      <w:marLeft w:val="0"/>
      <w:marRight w:val="0"/>
      <w:marTop w:val="0"/>
      <w:marBottom w:val="0"/>
      <w:divBdr>
        <w:top w:val="none" w:sz="0" w:space="0" w:color="auto"/>
        <w:left w:val="none" w:sz="0" w:space="0" w:color="auto"/>
        <w:bottom w:val="none" w:sz="0" w:space="0" w:color="auto"/>
        <w:right w:val="none" w:sz="0" w:space="0" w:color="auto"/>
      </w:divBdr>
    </w:div>
    <w:div w:id="401953091">
      <w:bodyDiv w:val="1"/>
      <w:marLeft w:val="0"/>
      <w:marRight w:val="0"/>
      <w:marTop w:val="0"/>
      <w:marBottom w:val="0"/>
      <w:divBdr>
        <w:top w:val="none" w:sz="0" w:space="0" w:color="auto"/>
        <w:left w:val="none" w:sz="0" w:space="0" w:color="auto"/>
        <w:bottom w:val="none" w:sz="0" w:space="0" w:color="auto"/>
        <w:right w:val="none" w:sz="0" w:space="0" w:color="auto"/>
      </w:divBdr>
    </w:div>
    <w:div w:id="415706555">
      <w:bodyDiv w:val="1"/>
      <w:marLeft w:val="0"/>
      <w:marRight w:val="0"/>
      <w:marTop w:val="0"/>
      <w:marBottom w:val="0"/>
      <w:divBdr>
        <w:top w:val="none" w:sz="0" w:space="0" w:color="auto"/>
        <w:left w:val="none" w:sz="0" w:space="0" w:color="auto"/>
        <w:bottom w:val="none" w:sz="0" w:space="0" w:color="auto"/>
        <w:right w:val="none" w:sz="0" w:space="0" w:color="auto"/>
      </w:divBdr>
    </w:div>
    <w:div w:id="419907624">
      <w:bodyDiv w:val="1"/>
      <w:marLeft w:val="0"/>
      <w:marRight w:val="0"/>
      <w:marTop w:val="0"/>
      <w:marBottom w:val="0"/>
      <w:divBdr>
        <w:top w:val="none" w:sz="0" w:space="0" w:color="auto"/>
        <w:left w:val="none" w:sz="0" w:space="0" w:color="auto"/>
        <w:bottom w:val="none" w:sz="0" w:space="0" w:color="auto"/>
        <w:right w:val="none" w:sz="0" w:space="0" w:color="auto"/>
      </w:divBdr>
    </w:div>
    <w:div w:id="456290951">
      <w:bodyDiv w:val="1"/>
      <w:marLeft w:val="0"/>
      <w:marRight w:val="0"/>
      <w:marTop w:val="0"/>
      <w:marBottom w:val="0"/>
      <w:divBdr>
        <w:top w:val="none" w:sz="0" w:space="0" w:color="auto"/>
        <w:left w:val="none" w:sz="0" w:space="0" w:color="auto"/>
        <w:bottom w:val="none" w:sz="0" w:space="0" w:color="auto"/>
        <w:right w:val="none" w:sz="0" w:space="0" w:color="auto"/>
      </w:divBdr>
    </w:div>
    <w:div w:id="487013940">
      <w:bodyDiv w:val="1"/>
      <w:marLeft w:val="0"/>
      <w:marRight w:val="0"/>
      <w:marTop w:val="0"/>
      <w:marBottom w:val="0"/>
      <w:divBdr>
        <w:top w:val="none" w:sz="0" w:space="0" w:color="auto"/>
        <w:left w:val="none" w:sz="0" w:space="0" w:color="auto"/>
        <w:bottom w:val="none" w:sz="0" w:space="0" w:color="auto"/>
        <w:right w:val="none" w:sz="0" w:space="0" w:color="auto"/>
      </w:divBdr>
    </w:div>
    <w:div w:id="523128942">
      <w:bodyDiv w:val="1"/>
      <w:marLeft w:val="0"/>
      <w:marRight w:val="0"/>
      <w:marTop w:val="0"/>
      <w:marBottom w:val="0"/>
      <w:divBdr>
        <w:top w:val="none" w:sz="0" w:space="0" w:color="auto"/>
        <w:left w:val="none" w:sz="0" w:space="0" w:color="auto"/>
        <w:bottom w:val="none" w:sz="0" w:space="0" w:color="auto"/>
        <w:right w:val="none" w:sz="0" w:space="0" w:color="auto"/>
      </w:divBdr>
    </w:div>
    <w:div w:id="526912078">
      <w:bodyDiv w:val="1"/>
      <w:marLeft w:val="0"/>
      <w:marRight w:val="0"/>
      <w:marTop w:val="0"/>
      <w:marBottom w:val="0"/>
      <w:divBdr>
        <w:top w:val="none" w:sz="0" w:space="0" w:color="auto"/>
        <w:left w:val="none" w:sz="0" w:space="0" w:color="auto"/>
        <w:bottom w:val="none" w:sz="0" w:space="0" w:color="auto"/>
        <w:right w:val="none" w:sz="0" w:space="0" w:color="auto"/>
      </w:divBdr>
    </w:div>
    <w:div w:id="532112067">
      <w:bodyDiv w:val="1"/>
      <w:marLeft w:val="0"/>
      <w:marRight w:val="0"/>
      <w:marTop w:val="0"/>
      <w:marBottom w:val="0"/>
      <w:divBdr>
        <w:top w:val="none" w:sz="0" w:space="0" w:color="auto"/>
        <w:left w:val="none" w:sz="0" w:space="0" w:color="auto"/>
        <w:bottom w:val="none" w:sz="0" w:space="0" w:color="auto"/>
        <w:right w:val="none" w:sz="0" w:space="0" w:color="auto"/>
      </w:divBdr>
    </w:div>
    <w:div w:id="555238915">
      <w:bodyDiv w:val="1"/>
      <w:marLeft w:val="0"/>
      <w:marRight w:val="0"/>
      <w:marTop w:val="0"/>
      <w:marBottom w:val="0"/>
      <w:divBdr>
        <w:top w:val="none" w:sz="0" w:space="0" w:color="auto"/>
        <w:left w:val="none" w:sz="0" w:space="0" w:color="auto"/>
        <w:bottom w:val="none" w:sz="0" w:space="0" w:color="auto"/>
        <w:right w:val="none" w:sz="0" w:space="0" w:color="auto"/>
      </w:divBdr>
    </w:div>
    <w:div w:id="563761743">
      <w:bodyDiv w:val="1"/>
      <w:marLeft w:val="0"/>
      <w:marRight w:val="0"/>
      <w:marTop w:val="0"/>
      <w:marBottom w:val="0"/>
      <w:divBdr>
        <w:top w:val="none" w:sz="0" w:space="0" w:color="auto"/>
        <w:left w:val="none" w:sz="0" w:space="0" w:color="auto"/>
        <w:bottom w:val="none" w:sz="0" w:space="0" w:color="auto"/>
        <w:right w:val="none" w:sz="0" w:space="0" w:color="auto"/>
      </w:divBdr>
    </w:div>
    <w:div w:id="564492322">
      <w:bodyDiv w:val="1"/>
      <w:marLeft w:val="0"/>
      <w:marRight w:val="0"/>
      <w:marTop w:val="0"/>
      <w:marBottom w:val="0"/>
      <w:divBdr>
        <w:top w:val="none" w:sz="0" w:space="0" w:color="auto"/>
        <w:left w:val="none" w:sz="0" w:space="0" w:color="auto"/>
        <w:bottom w:val="none" w:sz="0" w:space="0" w:color="auto"/>
        <w:right w:val="none" w:sz="0" w:space="0" w:color="auto"/>
      </w:divBdr>
    </w:div>
    <w:div w:id="572005035">
      <w:bodyDiv w:val="1"/>
      <w:marLeft w:val="0"/>
      <w:marRight w:val="0"/>
      <w:marTop w:val="0"/>
      <w:marBottom w:val="0"/>
      <w:divBdr>
        <w:top w:val="none" w:sz="0" w:space="0" w:color="auto"/>
        <w:left w:val="none" w:sz="0" w:space="0" w:color="auto"/>
        <w:bottom w:val="none" w:sz="0" w:space="0" w:color="auto"/>
        <w:right w:val="none" w:sz="0" w:space="0" w:color="auto"/>
      </w:divBdr>
    </w:div>
    <w:div w:id="574511739">
      <w:bodyDiv w:val="1"/>
      <w:marLeft w:val="0"/>
      <w:marRight w:val="0"/>
      <w:marTop w:val="0"/>
      <w:marBottom w:val="0"/>
      <w:divBdr>
        <w:top w:val="none" w:sz="0" w:space="0" w:color="auto"/>
        <w:left w:val="none" w:sz="0" w:space="0" w:color="auto"/>
        <w:bottom w:val="none" w:sz="0" w:space="0" w:color="auto"/>
        <w:right w:val="none" w:sz="0" w:space="0" w:color="auto"/>
      </w:divBdr>
    </w:div>
    <w:div w:id="602341487">
      <w:bodyDiv w:val="1"/>
      <w:marLeft w:val="0"/>
      <w:marRight w:val="0"/>
      <w:marTop w:val="0"/>
      <w:marBottom w:val="0"/>
      <w:divBdr>
        <w:top w:val="none" w:sz="0" w:space="0" w:color="auto"/>
        <w:left w:val="none" w:sz="0" w:space="0" w:color="auto"/>
        <w:bottom w:val="none" w:sz="0" w:space="0" w:color="auto"/>
        <w:right w:val="none" w:sz="0" w:space="0" w:color="auto"/>
      </w:divBdr>
    </w:div>
    <w:div w:id="605037792">
      <w:bodyDiv w:val="1"/>
      <w:marLeft w:val="0"/>
      <w:marRight w:val="0"/>
      <w:marTop w:val="0"/>
      <w:marBottom w:val="0"/>
      <w:divBdr>
        <w:top w:val="none" w:sz="0" w:space="0" w:color="auto"/>
        <w:left w:val="none" w:sz="0" w:space="0" w:color="auto"/>
        <w:bottom w:val="none" w:sz="0" w:space="0" w:color="auto"/>
        <w:right w:val="none" w:sz="0" w:space="0" w:color="auto"/>
      </w:divBdr>
    </w:div>
    <w:div w:id="632564458">
      <w:bodyDiv w:val="1"/>
      <w:marLeft w:val="0"/>
      <w:marRight w:val="0"/>
      <w:marTop w:val="0"/>
      <w:marBottom w:val="0"/>
      <w:divBdr>
        <w:top w:val="none" w:sz="0" w:space="0" w:color="auto"/>
        <w:left w:val="none" w:sz="0" w:space="0" w:color="auto"/>
        <w:bottom w:val="none" w:sz="0" w:space="0" w:color="auto"/>
        <w:right w:val="none" w:sz="0" w:space="0" w:color="auto"/>
      </w:divBdr>
    </w:div>
    <w:div w:id="651717531">
      <w:bodyDiv w:val="1"/>
      <w:marLeft w:val="0"/>
      <w:marRight w:val="0"/>
      <w:marTop w:val="0"/>
      <w:marBottom w:val="0"/>
      <w:divBdr>
        <w:top w:val="none" w:sz="0" w:space="0" w:color="auto"/>
        <w:left w:val="none" w:sz="0" w:space="0" w:color="auto"/>
        <w:bottom w:val="none" w:sz="0" w:space="0" w:color="auto"/>
        <w:right w:val="none" w:sz="0" w:space="0" w:color="auto"/>
      </w:divBdr>
    </w:div>
    <w:div w:id="653608692">
      <w:bodyDiv w:val="1"/>
      <w:marLeft w:val="0"/>
      <w:marRight w:val="0"/>
      <w:marTop w:val="0"/>
      <w:marBottom w:val="0"/>
      <w:divBdr>
        <w:top w:val="none" w:sz="0" w:space="0" w:color="auto"/>
        <w:left w:val="none" w:sz="0" w:space="0" w:color="auto"/>
        <w:bottom w:val="none" w:sz="0" w:space="0" w:color="auto"/>
        <w:right w:val="none" w:sz="0" w:space="0" w:color="auto"/>
      </w:divBdr>
    </w:div>
    <w:div w:id="658458470">
      <w:bodyDiv w:val="1"/>
      <w:marLeft w:val="0"/>
      <w:marRight w:val="0"/>
      <w:marTop w:val="0"/>
      <w:marBottom w:val="0"/>
      <w:divBdr>
        <w:top w:val="none" w:sz="0" w:space="0" w:color="auto"/>
        <w:left w:val="none" w:sz="0" w:space="0" w:color="auto"/>
        <w:bottom w:val="none" w:sz="0" w:space="0" w:color="auto"/>
        <w:right w:val="none" w:sz="0" w:space="0" w:color="auto"/>
      </w:divBdr>
    </w:div>
    <w:div w:id="675694875">
      <w:bodyDiv w:val="1"/>
      <w:marLeft w:val="0"/>
      <w:marRight w:val="0"/>
      <w:marTop w:val="0"/>
      <w:marBottom w:val="0"/>
      <w:divBdr>
        <w:top w:val="none" w:sz="0" w:space="0" w:color="auto"/>
        <w:left w:val="none" w:sz="0" w:space="0" w:color="auto"/>
        <w:bottom w:val="none" w:sz="0" w:space="0" w:color="auto"/>
        <w:right w:val="none" w:sz="0" w:space="0" w:color="auto"/>
      </w:divBdr>
    </w:div>
    <w:div w:id="692263645">
      <w:bodyDiv w:val="1"/>
      <w:marLeft w:val="0"/>
      <w:marRight w:val="0"/>
      <w:marTop w:val="0"/>
      <w:marBottom w:val="0"/>
      <w:divBdr>
        <w:top w:val="none" w:sz="0" w:space="0" w:color="auto"/>
        <w:left w:val="none" w:sz="0" w:space="0" w:color="auto"/>
        <w:bottom w:val="none" w:sz="0" w:space="0" w:color="auto"/>
        <w:right w:val="none" w:sz="0" w:space="0" w:color="auto"/>
      </w:divBdr>
    </w:div>
    <w:div w:id="715088112">
      <w:bodyDiv w:val="1"/>
      <w:marLeft w:val="0"/>
      <w:marRight w:val="0"/>
      <w:marTop w:val="0"/>
      <w:marBottom w:val="0"/>
      <w:divBdr>
        <w:top w:val="none" w:sz="0" w:space="0" w:color="auto"/>
        <w:left w:val="none" w:sz="0" w:space="0" w:color="auto"/>
        <w:bottom w:val="none" w:sz="0" w:space="0" w:color="auto"/>
        <w:right w:val="none" w:sz="0" w:space="0" w:color="auto"/>
      </w:divBdr>
    </w:div>
    <w:div w:id="728382565">
      <w:bodyDiv w:val="1"/>
      <w:marLeft w:val="0"/>
      <w:marRight w:val="0"/>
      <w:marTop w:val="0"/>
      <w:marBottom w:val="0"/>
      <w:divBdr>
        <w:top w:val="none" w:sz="0" w:space="0" w:color="auto"/>
        <w:left w:val="none" w:sz="0" w:space="0" w:color="auto"/>
        <w:bottom w:val="none" w:sz="0" w:space="0" w:color="auto"/>
        <w:right w:val="none" w:sz="0" w:space="0" w:color="auto"/>
      </w:divBdr>
    </w:div>
    <w:div w:id="731388538">
      <w:bodyDiv w:val="1"/>
      <w:marLeft w:val="0"/>
      <w:marRight w:val="0"/>
      <w:marTop w:val="0"/>
      <w:marBottom w:val="0"/>
      <w:divBdr>
        <w:top w:val="none" w:sz="0" w:space="0" w:color="auto"/>
        <w:left w:val="none" w:sz="0" w:space="0" w:color="auto"/>
        <w:bottom w:val="none" w:sz="0" w:space="0" w:color="auto"/>
        <w:right w:val="none" w:sz="0" w:space="0" w:color="auto"/>
      </w:divBdr>
    </w:div>
    <w:div w:id="736905643">
      <w:bodyDiv w:val="1"/>
      <w:marLeft w:val="0"/>
      <w:marRight w:val="0"/>
      <w:marTop w:val="0"/>
      <w:marBottom w:val="0"/>
      <w:divBdr>
        <w:top w:val="none" w:sz="0" w:space="0" w:color="auto"/>
        <w:left w:val="none" w:sz="0" w:space="0" w:color="auto"/>
        <w:bottom w:val="none" w:sz="0" w:space="0" w:color="auto"/>
        <w:right w:val="none" w:sz="0" w:space="0" w:color="auto"/>
      </w:divBdr>
    </w:div>
    <w:div w:id="793254299">
      <w:bodyDiv w:val="1"/>
      <w:marLeft w:val="0"/>
      <w:marRight w:val="0"/>
      <w:marTop w:val="0"/>
      <w:marBottom w:val="0"/>
      <w:divBdr>
        <w:top w:val="none" w:sz="0" w:space="0" w:color="auto"/>
        <w:left w:val="none" w:sz="0" w:space="0" w:color="auto"/>
        <w:bottom w:val="none" w:sz="0" w:space="0" w:color="auto"/>
        <w:right w:val="none" w:sz="0" w:space="0" w:color="auto"/>
      </w:divBdr>
    </w:div>
    <w:div w:id="796799479">
      <w:bodyDiv w:val="1"/>
      <w:marLeft w:val="0"/>
      <w:marRight w:val="0"/>
      <w:marTop w:val="0"/>
      <w:marBottom w:val="0"/>
      <w:divBdr>
        <w:top w:val="none" w:sz="0" w:space="0" w:color="auto"/>
        <w:left w:val="none" w:sz="0" w:space="0" w:color="auto"/>
        <w:bottom w:val="none" w:sz="0" w:space="0" w:color="auto"/>
        <w:right w:val="none" w:sz="0" w:space="0" w:color="auto"/>
      </w:divBdr>
    </w:div>
    <w:div w:id="806244403">
      <w:bodyDiv w:val="1"/>
      <w:marLeft w:val="0"/>
      <w:marRight w:val="0"/>
      <w:marTop w:val="0"/>
      <w:marBottom w:val="0"/>
      <w:divBdr>
        <w:top w:val="none" w:sz="0" w:space="0" w:color="auto"/>
        <w:left w:val="none" w:sz="0" w:space="0" w:color="auto"/>
        <w:bottom w:val="none" w:sz="0" w:space="0" w:color="auto"/>
        <w:right w:val="none" w:sz="0" w:space="0" w:color="auto"/>
      </w:divBdr>
    </w:div>
    <w:div w:id="815295078">
      <w:bodyDiv w:val="1"/>
      <w:marLeft w:val="0"/>
      <w:marRight w:val="0"/>
      <w:marTop w:val="0"/>
      <w:marBottom w:val="0"/>
      <w:divBdr>
        <w:top w:val="none" w:sz="0" w:space="0" w:color="auto"/>
        <w:left w:val="none" w:sz="0" w:space="0" w:color="auto"/>
        <w:bottom w:val="none" w:sz="0" w:space="0" w:color="auto"/>
        <w:right w:val="none" w:sz="0" w:space="0" w:color="auto"/>
      </w:divBdr>
    </w:div>
    <w:div w:id="845439552">
      <w:bodyDiv w:val="1"/>
      <w:marLeft w:val="0"/>
      <w:marRight w:val="0"/>
      <w:marTop w:val="0"/>
      <w:marBottom w:val="0"/>
      <w:divBdr>
        <w:top w:val="none" w:sz="0" w:space="0" w:color="auto"/>
        <w:left w:val="none" w:sz="0" w:space="0" w:color="auto"/>
        <w:bottom w:val="none" w:sz="0" w:space="0" w:color="auto"/>
        <w:right w:val="none" w:sz="0" w:space="0" w:color="auto"/>
      </w:divBdr>
    </w:div>
    <w:div w:id="858278107">
      <w:bodyDiv w:val="1"/>
      <w:marLeft w:val="0"/>
      <w:marRight w:val="0"/>
      <w:marTop w:val="0"/>
      <w:marBottom w:val="0"/>
      <w:divBdr>
        <w:top w:val="none" w:sz="0" w:space="0" w:color="auto"/>
        <w:left w:val="none" w:sz="0" w:space="0" w:color="auto"/>
        <w:bottom w:val="none" w:sz="0" w:space="0" w:color="auto"/>
        <w:right w:val="none" w:sz="0" w:space="0" w:color="auto"/>
      </w:divBdr>
    </w:div>
    <w:div w:id="866017932">
      <w:bodyDiv w:val="1"/>
      <w:marLeft w:val="0"/>
      <w:marRight w:val="0"/>
      <w:marTop w:val="0"/>
      <w:marBottom w:val="0"/>
      <w:divBdr>
        <w:top w:val="none" w:sz="0" w:space="0" w:color="auto"/>
        <w:left w:val="none" w:sz="0" w:space="0" w:color="auto"/>
        <w:bottom w:val="none" w:sz="0" w:space="0" w:color="auto"/>
        <w:right w:val="none" w:sz="0" w:space="0" w:color="auto"/>
      </w:divBdr>
    </w:div>
    <w:div w:id="877931298">
      <w:bodyDiv w:val="1"/>
      <w:marLeft w:val="0"/>
      <w:marRight w:val="0"/>
      <w:marTop w:val="0"/>
      <w:marBottom w:val="0"/>
      <w:divBdr>
        <w:top w:val="none" w:sz="0" w:space="0" w:color="auto"/>
        <w:left w:val="none" w:sz="0" w:space="0" w:color="auto"/>
        <w:bottom w:val="none" w:sz="0" w:space="0" w:color="auto"/>
        <w:right w:val="none" w:sz="0" w:space="0" w:color="auto"/>
      </w:divBdr>
    </w:div>
    <w:div w:id="889345303">
      <w:bodyDiv w:val="1"/>
      <w:marLeft w:val="0"/>
      <w:marRight w:val="0"/>
      <w:marTop w:val="0"/>
      <w:marBottom w:val="0"/>
      <w:divBdr>
        <w:top w:val="none" w:sz="0" w:space="0" w:color="auto"/>
        <w:left w:val="none" w:sz="0" w:space="0" w:color="auto"/>
        <w:bottom w:val="none" w:sz="0" w:space="0" w:color="auto"/>
        <w:right w:val="none" w:sz="0" w:space="0" w:color="auto"/>
      </w:divBdr>
    </w:div>
    <w:div w:id="893080017">
      <w:bodyDiv w:val="1"/>
      <w:marLeft w:val="0"/>
      <w:marRight w:val="0"/>
      <w:marTop w:val="0"/>
      <w:marBottom w:val="0"/>
      <w:divBdr>
        <w:top w:val="none" w:sz="0" w:space="0" w:color="auto"/>
        <w:left w:val="none" w:sz="0" w:space="0" w:color="auto"/>
        <w:bottom w:val="none" w:sz="0" w:space="0" w:color="auto"/>
        <w:right w:val="none" w:sz="0" w:space="0" w:color="auto"/>
      </w:divBdr>
    </w:div>
    <w:div w:id="910850898">
      <w:bodyDiv w:val="1"/>
      <w:marLeft w:val="0"/>
      <w:marRight w:val="0"/>
      <w:marTop w:val="0"/>
      <w:marBottom w:val="0"/>
      <w:divBdr>
        <w:top w:val="none" w:sz="0" w:space="0" w:color="auto"/>
        <w:left w:val="none" w:sz="0" w:space="0" w:color="auto"/>
        <w:bottom w:val="none" w:sz="0" w:space="0" w:color="auto"/>
        <w:right w:val="none" w:sz="0" w:space="0" w:color="auto"/>
      </w:divBdr>
    </w:div>
    <w:div w:id="925578439">
      <w:bodyDiv w:val="1"/>
      <w:marLeft w:val="0"/>
      <w:marRight w:val="0"/>
      <w:marTop w:val="0"/>
      <w:marBottom w:val="0"/>
      <w:divBdr>
        <w:top w:val="none" w:sz="0" w:space="0" w:color="auto"/>
        <w:left w:val="none" w:sz="0" w:space="0" w:color="auto"/>
        <w:bottom w:val="none" w:sz="0" w:space="0" w:color="auto"/>
        <w:right w:val="none" w:sz="0" w:space="0" w:color="auto"/>
      </w:divBdr>
    </w:div>
    <w:div w:id="929777481">
      <w:bodyDiv w:val="1"/>
      <w:marLeft w:val="0"/>
      <w:marRight w:val="0"/>
      <w:marTop w:val="0"/>
      <w:marBottom w:val="0"/>
      <w:divBdr>
        <w:top w:val="none" w:sz="0" w:space="0" w:color="auto"/>
        <w:left w:val="none" w:sz="0" w:space="0" w:color="auto"/>
        <w:bottom w:val="none" w:sz="0" w:space="0" w:color="auto"/>
        <w:right w:val="none" w:sz="0" w:space="0" w:color="auto"/>
      </w:divBdr>
    </w:div>
    <w:div w:id="937754907">
      <w:bodyDiv w:val="1"/>
      <w:marLeft w:val="0"/>
      <w:marRight w:val="0"/>
      <w:marTop w:val="0"/>
      <w:marBottom w:val="0"/>
      <w:divBdr>
        <w:top w:val="none" w:sz="0" w:space="0" w:color="auto"/>
        <w:left w:val="none" w:sz="0" w:space="0" w:color="auto"/>
        <w:bottom w:val="none" w:sz="0" w:space="0" w:color="auto"/>
        <w:right w:val="none" w:sz="0" w:space="0" w:color="auto"/>
      </w:divBdr>
    </w:div>
    <w:div w:id="948125463">
      <w:bodyDiv w:val="1"/>
      <w:marLeft w:val="0"/>
      <w:marRight w:val="0"/>
      <w:marTop w:val="0"/>
      <w:marBottom w:val="0"/>
      <w:divBdr>
        <w:top w:val="none" w:sz="0" w:space="0" w:color="auto"/>
        <w:left w:val="none" w:sz="0" w:space="0" w:color="auto"/>
        <w:bottom w:val="none" w:sz="0" w:space="0" w:color="auto"/>
        <w:right w:val="none" w:sz="0" w:space="0" w:color="auto"/>
      </w:divBdr>
    </w:div>
    <w:div w:id="1000281431">
      <w:bodyDiv w:val="1"/>
      <w:marLeft w:val="0"/>
      <w:marRight w:val="0"/>
      <w:marTop w:val="0"/>
      <w:marBottom w:val="0"/>
      <w:divBdr>
        <w:top w:val="none" w:sz="0" w:space="0" w:color="auto"/>
        <w:left w:val="none" w:sz="0" w:space="0" w:color="auto"/>
        <w:bottom w:val="none" w:sz="0" w:space="0" w:color="auto"/>
        <w:right w:val="none" w:sz="0" w:space="0" w:color="auto"/>
      </w:divBdr>
    </w:div>
    <w:div w:id="1009795178">
      <w:bodyDiv w:val="1"/>
      <w:marLeft w:val="0"/>
      <w:marRight w:val="0"/>
      <w:marTop w:val="0"/>
      <w:marBottom w:val="0"/>
      <w:divBdr>
        <w:top w:val="none" w:sz="0" w:space="0" w:color="auto"/>
        <w:left w:val="none" w:sz="0" w:space="0" w:color="auto"/>
        <w:bottom w:val="none" w:sz="0" w:space="0" w:color="auto"/>
        <w:right w:val="none" w:sz="0" w:space="0" w:color="auto"/>
      </w:divBdr>
    </w:div>
    <w:div w:id="1009910870">
      <w:bodyDiv w:val="1"/>
      <w:marLeft w:val="0"/>
      <w:marRight w:val="0"/>
      <w:marTop w:val="0"/>
      <w:marBottom w:val="0"/>
      <w:divBdr>
        <w:top w:val="none" w:sz="0" w:space="0" w:color="auto"/>
        <w:left w:val="none" w:sz="0" w:space="0" w:color="auto"/>
        <w:bottom w:val="none" w:sz="0" w:space="0" w:color="auto"/>
        <w:right w:val="none" w:sz="0" w:space="0" w:color="auto"/>
      </w:divBdr>
    </w:div>
    <w:div w:id="1010837647">
      <w:bodyDiv w:val="1"/>
      <w:marLeft w:val="0"/>
      <w:marRight w:val="0"/>
      <w:marTop w:val="0"/>
      <w:marBottom w:val="0"/>
      <w:divBdr>
        <w:top w:val="none" w:sz="0" w:space="0" w:color="auto"/>
        <w:left w:val="none" w:sz="0" w:space="0" w:color="auto"/>
        <w:bottom w:val="none" w:sz="0" w:space="0" w:color="auto"/>
        <w:right w:val="none" w:sz="0" w:space="0" w:color="auto"/>
      </w:divBdr>
    </w:div>
    <w:div w:id="1032220253">
      <w:bodyDiv w:val="1"/>
      <w:marLeft w:val="0"/>
      <w:marRight w:val="0"/>
      <w:marTop w:val="0"/>
      <w:marBottom w:val="0"/>
      <w:divBdr>
        <w:top w:val="none" w:sz="0" w:space="0" w:color="auto"/>
        <w:left w:val="none" w:sz="0" w:space="0" w:color="auto"/>
        <w:bottom w:val="none" w:sz="0" w:space="0" w:color="auto"/>
        <w:right w:val="none" w:sz="0" w:space="0" w:color="auto"/>
      </w:divBdr>
    </w:div>
    <w:div w:id="1047683919">
      <w:bodyDiv w:val="1"/>
      <w:marLeft w:val="0"/>
      <w:marRight w:val="0"/>
      <w:marTop w:val="0"/>
      <w:marBottom w:val="0"/>
      <w:divBdr>
        <w:top w:val="none" w:sz="0" w:space="0" w:color="auto"/>
        <w:left w:val="none" w:sz="0" w:space="0" w:color="auto"/>
        <w:bottom w:val="none" w:sz="0" w:space="0" w:color="auto"/>
        <w:right w:val="none" w:sz="0" w:space="0" w:color="auto"/>
      </w:divBdr>
    </w:div>
    <w:div w:id="1049495937">
      <w:bodyDiv w:val="1"/>
      <w:marLeft w:val="0"/>
      <w:marRight w:val="0"/>
      <w:marTop w:val="0"/>
      <w:marBottom w:val="0"/>
      <w:divBdr>
        <w:top w:val="none" w:sz="0" w:space="0" w:color="auto"/>
        <w:left w:val="none" w:sz="0" w:space="0" w:color="auto"/>
        <w:bottom w:val="none" w:sz="0" w:space="0" w:color="auto"/>
        <w:right w:val="none" w:sz="0" w:space="0" w:color="auto"/>
      </w:divBdr>
    </w:div>
    <w:div w:id="1059521113">
      <w:bodyDiv w:val="1"/>
      <w:marLeft w:val="0"/>
      <w:marRight w:val="0"/>
      <w:marTop w:val="0"/>
      <w:marBottom w:val="0"/>
      <w:divBdr>
        <w:top w:val="none" w:sz="0" w:space="0" w:color="auto"/>
        <w:left w:val="none" w:sz="0" w:space="0" w:color="auto"/>
        <w:bottom w:val="none" w:sz="0" w:space="0" w:color="auto"/>
        <w:right w:val="none" w:sz="0" w:space="0" w:color="auto"/>
      </w:divBdr>
    </w:div>
    <w:div w:id="1082994690">
      <w:bodyDiv w:val="1"/>
      <w:marLeft w:val="0"/>
      <w:marRight w:val="0"/>
      <w:marTop w:val="0"/>
      <w:marBottom w:val="0"/>
      <w:divBdr>
        <w:top w:val="none" w:sz="0" w:space="0" w:color="auto"/>
        <w:left w:val="none" w:sz="0" w:space="0" w:color="auto"/>
        <w:bottom w:val="none" w:sz="0" w:space="0" w:color="auto"/>
        <w:right w:val="none" w:sz="0" w:space="0" w:color="auto"/>
      </w:divBdr>
    </w:div>
    <w:div w:id="1084838687">
      <w:bodyDiv w:val="1"/>
      <w:marLeft w:val="0"/>
      <w:marRight w:val="0"/>
      <w:marTop w:val="0"/>
      <w:marBottom w:val="0"/>
      <w:divBdr>
        <w:top w:val="none" w:sz="0" w:space="0" w:color="auto"/>
        <w:left w:val="none" w:sz="0" w:space="0" w:color="auto"/>
        <w:bottom w:val="none" w:sz="0" w:space="0" w:color="auto"/>
        <w:right w:val="none" w:sz="0" w:space="0" w:color="auto"/>
      </w:divBdr>
    </w:div>
    <w:div w:id="1104810554">
      <w:bodyDiv w:val="1"/>
      <w:marLeft w:val="0"/>
      <w:marRight w:val="0"/>
      <w:marTop w:val="0"/>
      <w:marBottom w:val="0"/>
      <w:divBdr>
        <w:top w:val="none" w:sz="0" w:space="0" w:color="auto"/>
        <w:left w:val="none" w:sz="0" w:space="0" w:color="auto"/>
        <w:bottom w:val="none" w:sz="0" w:space="0" w:color="auto"/>
        <w:right w:val="none" w:sz="0" w:space="0" w:color="auto"/>
      </w:divBdr>
    </w:div>
    <w:div w:id="1106727314">
      <w:bodyDiv w:val="1"/>
      <w:marLeft w:val="0"/>
      <w:marRight w:val="0"/>
      <w:marTop w:val="0"/>
      <w:marBottom w:val="0"/>
      <w:divBdr>
        <w:top w:val="none" w:sz="0" w:space="0" w:color="auto"/>
        <w:left w:val="none" w:sz="0" w:space="0" w:color="auto"/>
        <w:bottom w:val="none" w:sz="0" w:space="0" w:color="auto"/>
        <w:right w:val="none" w:sz="0" w:space="0" w:color="auto"/>
      </w:divBdr>
    </w:div>
    <w:div w:id="1109423374">
      <w:bodyDiv w:val="1"/>
      <w:marLeft w:val="0"/>
      <w:marRight w:val="0"/>
      <w:marTop w:val="0"/>
      <w:marBottom w:val="0"/>
      <w:divBdr>
        <w:top w:val="none" w:sz="0" w:space="0" w:color="auto"/>
        <w:left w:val="none" w:sz="0" w:space="0" w:color="auto"/>
        <w:bottom w:val="none" w:sz="0" w:space="0" w:color="auto"/>
        <w:right w:val="none" w:sz="0" w:space="0" w:color="auto"/>
      </w:divBdr>
    </w:div>
    <w:div w:id="1129930950">
      <w:bodyDiv w:val="1"/>
      <w:marLeft w:val="0"/>
      <w:marRight w:val="0"/>
      <w:marTop w:val="0"/>
      <w:marBottom w:val="0"/>
      <w:divBdr>
        <w:top w:val="none" w:sz="0" w:space="0" w:color="auto"/>
        <w:left w:val="none" w:sz="0" w:space="0" w:color="auto"/>
        <w:bottom w:val="none" w:sz="0" w:space="0" w:color="auto"/>
        <w:right w:val="none" w:sz="0" w:space="0" w:color="auto"/>
      </w:divBdr>
    </w:div>
    <w:div w:id="1134717804">
      <w:bodyDiv w:val="1"/>
      <w:marLeft w:val="0"/>
      <w:marRight w:val="0"/>
      <w:marTop w:val="0"/>
      <w:marBottom w:val="0"/>
      <w:divBdr>
        <w:top w:val="none" w:sz="0" w:space="0" w:color="auto"/>
        <w:left w:val="none" w:sz="0" w:space="0" w:color="auto"/>
        <w:bottom w:val="none" w:sz="0" w:space="0" w:color="auto"/>
        <w:right w:val="none" w:sz="0" w:space="0" w:color="auto"/>
      </w:divBdr>
    </w:div>
    <w:div w:id="1146121520">
      <w:bodyDiv w:val="1"/>
      <w:marLeft w:val="0"/>
      <w:marRight w:val="0"/>
      <w:marTop w:val="0"/>
      <w:marBottom w:val="0"/>
      <w:divBdr>
        <w:top w:val="none" w:sz="0" w:space="0" w:color="auto"/>
        <w:left w:val="none" w:sz="0" w:space="0" w:color="auto"/>
        <w:bottom w:val="none" w:sz="0" w:space="0" w:color="auto"/>
        <w:right w:val="none" w:sz="0" w:space="0" w:color="auto"/>
      </w:divBdr>
    </w:div>
    <w:div w:id="1160199886">
      <w:bodyDiv w:val="1"/>
      <w:marLeft w:val="0"/>
      <w:marRight w:val="0"/>
      <w:marTop w:val="0"/>
      <w:marBottom w:val="0"/>
      <w:divBdr>
        <w:top w:val="none" w:sz="0" w:space="0" w:color="auto"/>
        <w:left w:val="none" w:sz="0" w:space="0" w:color="auto"/>
        <w:bottom w:val="none" w:sz="0" w:space="0" w:color="auto"/>
        <w:right w:val="none" w:sz="0" w:space="0" w:color="auto"/>
      </w:divBdr>
    </w:div>
    <w:div w:id="1192109610">
      <w:bodyDiv w:val="1"/>
      <w:marLeft w:val="0"/>
      <w:marRight w:val="0"/>
      <w:marTop w:val="0"/>
      <w:marBottom w:val="0"/>
      <w:divBdr>
        <w:top w:val="none" w:sz="0" w:space="0" w:color="auto"/>
        <w:left w:val="none" w:sz="0" w:space="0" w:color="auto"/>
        <w:bottom w:val="none" w:sz="0" w:space="0" w:color="auto"/>
        <w:right w:val="none" w:sz="0" w:space="0" w:color="auto"/>
      </w:divBdr>
    </w:div>
    <w:div w:id="1243953457">
      <w:bodyDiv w:val="1"/>
      <w:marLeft w:val="0"/>
      <w:marRight w:val="0"/>
      <w:marTop w:val="0"/>
      <w:marBottom w:val="0"/>
      <w:divBdr>
        <w:top w:val="none" w:sz="0" w:space="0" w:color="auto"/>
        <w:left w:val="none" w:sz="0" w:space="0" w:color="auto"/>
        <w:bottom w:val="none" w:sz="0" w:space="0" w:color="auto"/>
        <w:right w:val="none" w:sz="0" w:space="0" w:color="auto"/>
      </w:divBdr>
    </w:div>
    <w:div w:id="1247688311">
      <w:bodyDiv w:val="1"/>
      <w:marLeft w:val="0"/>
      <w:marRight w:val="0"/>
      <w:marTop w:val="0"/>
      <w:marBottom w:val="0"/>
      <w:divBdr>
        <w:top w:val="none" w:sz="0" w:space="0" w:color="auto"/>
        <w:left w:val="none" w:sz="0" w:space="0" w:color="auto"/>
        <w:bottom w:val="none" w:sz="0" w:space="0" w:color="auto"/>
        <w:right w:val="none" w:sz="0" w:space="0" w:color="auto"/>
      </w:divBdr>
    </w:div>
    <w:div w:id="1250037809">
      <w:bodyDiv w:val="1"/>
      <w:marLeft w:val="0"/>
      <w:marRight w:val="0"/>
      <w:marTop w:val="0"/>
      <w:marBottom w:val="0"/>
      <w:divBdr>
        <w:top w:val="none" w:sz="0" w:space="0" w:color="auto"/>
        <w:left w:val="none" w:sz="0" w:space="0" w:color="auto"/>
        <w:bottom w:val="none" w:sz="0" w:space="0" w:color="auto"/>
        <w:right w:val="none" w:sz="0" w:space="0" w:color="auto"/>
      </w:divBdr>
    </w:div>
    <w:div w:id="1250848553">
      <w:bodyDiv w:val="1"/>
      <w:marLeft w:val="0"/>
      <w:marRight w:val="0"/>
      <w:marTop w:val="0"/>
      <w:marBottom w:val="0"/>
      <w:divBdr>
        <w:top w:val="none" w:sz="0" w:space="0" w:color="auto"/>
        <w:left w:val="none" w:sz="0" w:space="0" w:color="auto"/>
        <w:bottom w:val="none" w:sz="0" w:space="0" w:color="auto"/>
        <w:right w:val="none" w:sz="0" w:space="0" w:color="auto"/>
      </w:divBdr>
    </w:div>
    <w:div w:id="1255168133">
      <w:bodyDiv w:val="1"/>
      <w:marLeft w:val="0"/>
      <w:marRight w:val="0"/>
      <w:marTop w:val="0"/>
      <w:marBottom w:val="0"/>
      <w:divBdr>
        <w:top w:val="none" w:sz="0" w:space="0" w:color="auto"/>
        <w:left w:val="none" w:sz="0" w:space="0" w:color="auto"/>
        <w:bottom w:val="none" w:sz="0" w:space="0" w:color="auto"/>
        <w:right w:val="none" w:sz="0" w:space="0" w:color="auto"/>
      </w:divBdr>
    </w:div>
    <w:div w:id="1260723567">
      <w:bodyDiv w:val="1"/>
      <w:marLeft w:val="0"/>
      <w:marRight w:val="0"/>
      <w:marTop w:val="0"/>
      <w:marBottom w:val="0"/>
      <w:divBdr>
        <w:top w:val="none" w:sz="0" w:space="0" w:color="auto"/>
        <w:left w:val="none" w:sz="0" w:space="0" w:color="auto"/>
        <w:bottom w:val="none" w:sz="0" w:space="0" w:color="auto"/>
        <w:right w:val="none" w:sz="0" w:space="0" w:color="auto"/>
      </w:divBdr>
    </w:div>
    <w:div w:id="1285044228">
      <w:bodyDiv w:val="1"/>
      <w:marLeft w:val="0"/>
      <w:marRight w:val="0"/>
      <w:marTop w:val="0"/>
      <w:marBottom w:val="0"/>
      <w:divBdr>
        <w:top w:val="none" w:sz="0" w:space="0" w:color="auto"/>
        <w:left w:val="none" w:sz="0" w:space="0" w:color="auto"/>
        <w:bottom w:val="none" w:sz="0" w:space="0" w:color="auto"/>
        <w:right w:val="none" w:sz="0" w:space="0" w:color="auto"/>
      </w:divBdr>
    </w:div>
    <w:div w:id="1318261631">
      <w:bodyDiv w:val="1"/>
      <w:marLeft w:val="0"/>
      <w:marRight w:val="0"/>
      <w:marTop w:val="0"/>
      <w:marBottom w:val="0"/>
      <w:divBdr>
        <w:top w:val="none" w:sz="0" w:space="0" w:color="auto"/>
        <w:left w:val="none" w:sz="0" w:space="0" w:color="auto"/>
        <w:bottom w:val="none" w:sz="0" w:space="0" w:color="auto"/>
        <w:right w:val="none" w:sz="0" w:space="0" w:color="auto"/>
      </w:divBdr>
    </w:div>
    <w:div w:id="1318996758">
      <w:bodyDiv w:val="1"/>
      <w:marLeft w:val="0"/>
      <w:marRight w:val="0"/>
      <w:marTop w:val="0"/>
      <w:marBottom w:val="0"/>
      <w:divBdr>
        <w:top w:val="none" w:sz="0" w:space="0" w:color="auto"/>
        <w:left w:val="none" w:sz="0" w:space="0" w:color="auto"/>
        <w:bottom w:val="none" w:sz="0" w:space="0" w:color="auto"/>
        <w:right w:val="none" w:sz="0" w:space="0" w:color="auto"/>
      </w:divBdr>
    </w:div>
    <w:div w:id="1336107178">
      <w:bodyDiv w:val="1"/>
      <w:marLeft w:val="0"/>
      <w:marRight w:val="0"/>
      <w:marTop w:val="0"/>
      <w:marBottom w:val="0"/>
      <w:divBdr>
        <w:top w:val="none" w:sz="0" w:space="0" w:color="auto"/>
        <w:left w:val="none" w:sz="0" w:space="0" w:color="auto"/>
        <w:bottom w:val="none" w:sz="0" w:space="0" w:color="auto"/>
        <w:right w:val="none" w:sz="0" w:space="0" w:color="auto"/>
      </w:divBdr>
    </w:div>
    <w:div w:id="1343817150">
      <w:bodyDiv w:val="1"/>
      <w:marLeft w:val="0"/>
      <w:marRight w:val="0"/>
      <w:marTop w:val="0"/>
      <w:marBottom w:val="0"/>
      <w:divBdr>
        <w:top w:val="none" w:sz="0" w:space="0" w:color="auto"/>
        <w:left w:val="none" w:sz="0" w:space="0" w:color="auto"/>
        <w:bottom w:val="none" w:sz="0" w:space="0" w:color="auto"/>
        <w:right w:val="none" w:sz="0" w:space="0" w:color="auto"/>
      </w:divBdr>
    </w:div>
    <w:div w:id="1345596557">
      <w:bodyDiv w:val="1"/>
      <w:marLeft w:val="0"/>
      <w:marRight w:val="0"/>
      <w:marTop w:val="0"/>
      <w:marBottom w:val="0"/>
      <w:divBdr>
        <w:top w:val="none" w:sz="0" w:space="0" w:color="auto"/>
        <w:left w:val="none" w:sz="0" w:space="0" w:color="auto"/>
        <w:bottom w:val="none" w:sz="0" w:space="0" w:color="auto"/>
        <w:right w:val="none" w:sz="0" w:space="0" w:color="auto"/>
      </w:divBdr>
    </w:div>
    <w:div w:id="1359238609">
      <w:bodyDiv w:val="1"/>
      <w:marLeft w:val="0"/>
      <w:marRight w:val="0"/>
      <w:marTop w:val="0"/>
      <w:marBottom w:val="0"/>
      <w:divBdr>
        <w:top w:val="none" w:sz="0" w:space="0" w:color="auto"/>
        <w:left w:val="none" w:sz="0" w:space="0" w:color="auto"/>
        <w:bottom w:val="none" w:sz="0" w:space="0" w:color="auto"/>
        <w:right w:val="none" w:sz="0" w:space="0" w:color="auto"/>
      </w:divBdr>
    </w:div>
    <w:div w:id="1359433625">
      <w:bodyDiv w:val="1"/>
      <w:marLeft w:val="0"/>
      <w:marRight w:val="0"/>
      <w:marTop w:val="0"/>
      <w:marBottom w:val="0"/>
      <w:divBdr>
        <w:top w:val="none" w:sz="0" w:space="0" w:color="auto"/>
        <w:left w:val="none" w:sz="0" w:space="0" w:color="auto"/>
        <w:bottom w:val="none" w:sz="0" w:space="0" w:color="auto"/>
        <w:right w:val="none" w:sz="0" w:space="0" w:color="auto"/>
      </w:divBdr>
    </w:div>
    <w:div w:id="1361468237">
      <w:bodyDiv w:val="1"/>
      <w:marLeft w:val="0"/>
      <w:marRight w:val="0"/>
      <w:marTop w:val="0"/>
      <w:marBottom w:val="0"/>
      <w:divBdr>
        <w:top w:val="none" w:sz="0" w:space="0" w:color="auto"/>
        <w:left w:val="none" w:sz="0" w:space="0" w:color="auto"/>
        <w:bottom w:val="none" w:sz="0" w:space="0" w:color="auto"/>
        <w:right w:val="none" w:sz="0" w:space="0" w:color="auto"/>
      </w:divBdr>
    </w:div>
    <w:div w:id="1379892993">
      <w:bodyDiv w:val="1"/>
      <w:marLeft w:val="0"/>
      <w:marRight w:val="0"/>
      <w:marTop w:val="0"/>
      <w:marBottom w:val="0"/>
      <w:divBdr>
        <w:top w:val="none" w:sz="0" w:space="0" w:color="auto"/>
        <w:left w:val="none" w:sz="0" w:space="0" w:color="auto"/>
        <w:bottom w:val="none" w:sz="0" w:space="0" w:color="auto"/>
        <w:right w:val="none" w:sz="0" w:space="0" w:color="auto"/>
      </w:divBdr>
    </w:div>
    <w:div w:id="1399354098">
      <w:bodyDiv w:val="1"/>
      <w:marLeft w:val="0"/>
      <w:marRight w:val="0"/>
      <w:marTop w:val="0"/>
      <w:marBottom w:val="0"/>
      <w:divBdr>
        <w:top w:val="none" w:sz="0" w:space="0" w:color="auto"/>
        <w:left w:val="none" w:sz="0" w:space="0" w:color="auto"/>
        <w:bottom w:val="none" w:sz="0" w:space="0" w:color="auto"/>
        <w:right w:val="none" w:sz="0" w:space="0" w:color="auto"/>
      </w:divBdr>
    </w:div>
    <w:div w:id="1407073593">
      <w:bodyDiv w:val="1"/>
      <w:marLeft w:val="0"/>
      <w:marRight w:val="0"/>
      <w:marTop w:val="0"/>
      <w:marBottom w:val="0"/>
      <w:divBdr>
        <w:top w:val="none" w:sz="0" w:space="0" w:color="auto"/>
        <w:left w:val="none" w:sz="0" w:space="0" w:color="auto"/>
        <w:bottom w:val="none" w:sz="0" w:space="0" w:color="auto"/>
        <w:right w:val="none" w:sz="0" w:space="0" w:color="auto"/>
      </w:divBdr>
    </w:div>
    <w:div w:id="1448428433">
      <w:bodyDiv w:val="1"/>
      <w:marLeft w:val="0"/>
      <w:marRight w:val="0"/>
      <w:marTop w:val="0"/>
      <w:marBottom w:val="0"/>
      <w:divBdr>
        <w:top w:val="none" w:sz="0" w:space="0" w:color="auto"/>
        <w:left w:val="none" w:sz="0" w:space="0" w:color="auto"/>
        <w:bottom w:val="none" w:sz="0" w:space="0" w:color="auto"/>
        <w:right w:val="none" w:sz="0" w:space="0" w:color="auto"/>
      </w:divBdr>
    </w:div>
    <w:div w:id="1452478226">
      <w:bodyDiv w:val="1"/>
      <w:marLeft w:val="0"/>
      <w:marRight w:val="0"/>
      <w:marTop w:val="0"/>
      <w:marBottom w:val="0"/>
      <w:divBdr>
        <w:top w:val="none" w:sz="0" w:space="0" w:color="auto"/>
        <w:left w:val="none" w:sz="0" w:space="0" w:color="auto"/>
        <w:bottom w:val="none" w:sz="0" w:space="0" w:color="auto"/>
        <w:right w:val="none" w:sz="0" w:space="0" w:color="auto"/>
      </w:divBdr>
    </w:div>
    <w:div w:id="1465390888">
      <w:bodyDiv w:val="1"/>
      <w:marLeft w:val="0"/>
      <w:marRight w:val="0"/>
      <w:marTop w:val="0"/>
      <w:marBottom w:val="0"/>
      <w:divBdr>
        <w:top w:val="none" w:sz="0" w:space="0" w:color="auto"/>
        <w:left w:val="none" w:sz="0" w:space="0" w:color="auto"/>
        <w:bottom w:val="none" w:sz="0" w:space="0" w:color="auto"/>
        <w:right w:val="none" w:sz="0" w:space="0" w:color="auto"/>
      </w:divBdr>
    </w:div>
    <w:div w:id="1472401881">
      <w:bodyDiv w:val="1"/>
      <w:marLeft w:val="0"/>
      <w:marRight w:val="0"/>
      <w:marTop w:val="0"/>
      <w:marBottom w:val="0"/>
      <w:divBdr>
        <w:top w:val="none" w:sz="0" w:space="0" w:color="auto"/>
        <w:left w:val="none" w:sz="0" w:space="0" w:color="auto"/>
        <w:bottom w:val="none" w:sz="0" w:space="0" w:color="auto"/>
        <w:right w:val="none" w:sz="0" w:space="0" w:color="auto"/>
      </w:divBdr>
    </w:div>
    <w:div w:id="1484932321">
      <w:bodyDiv w:val="1"/>
      <w:marLeft w:val="0"/>
      <w:marRight w:val="0"/>
      <w:marTop w:val="0"/>
      <w:marBottom w:val="0"/>
      <w:divBdr>
        <w:top w:val="none" w:sz="0" w:space="0" w:color="auto"/>
        <w:left w:val="none" w:sz="0" w:space="0" w:color="auto"/>
        <w:bottom w:val="none" w:sz="0" w:space="0" w:color="auto"/>
        <w:right w:val="none" w:sz="0" w:space="0" w:color="auto"/>
      </w:divBdr>
    </w:div>
    <w:div w:id="1490170367">
      <w:bodyDiv w:val="1"/>
      <w:marLeft w:val="0"/>
      <w:marRight w:val="0"/>
      <w:marTop w:val="0"/>
      <w:marBottom w:val="0"/>
      <w:divBdr>
        <w:top w:val="none" w:sz="0" w:space="0" w:color="auto"/>
        <w:left w:val="none" w:sz="0" w:space="0" w:color="auto"/>
        <w:bottom w:val="none" w:sz="0" w:space="0" w:color="auto"/>
        <w:right w:val="none" w:sz="0" w:space="0" w:color="auto"/>
      </w:divBdr>
    </w:div>
    <w:div w:id="1493520990">
      <w:bodyDiv w:val="1"/>
      <w:marLeft w:val="0"/>
      <w:marRight w:val="0"/>
      <w:marTop w:val="0"/>
      <w:marBottom w:val="0"/>
      <w:divBdr>
        <w:top w:val="none" w:sz="0" w:space="0" w:color="auto"/>
        <w:left w:val="none" w:sz="0" w:space="0" w:color="auto"/>
        <w:bottom w:val="none" w:sz="0" w:space="0" w:color="auto"/>
        <w:right w:val="none" w:sz="0" w:space="0" w:color="auto"/>
      </w:divBdr>
    </w:div>
    <w:div w:id="1500581244">
      <w:bodyDiv w:val="1"/>
      <w:marLeft w:val="0"/>
      <w:marRight w:val="0"/>
      <w:marTop w:val="0"/>
      <w:marBottom w:val="0"/>
      <w:divBdr>
        <w:top w:val="none" w:sz="0" w:space="0" w:color="auto"/>
        <w:left w:val="none" w:sz="0" w:space="0" w:color="auto"/>
        <w:bottom w:val="none" w:sz="0" w:space="0" w:color="auto"/>
        <w:right w:val="none" w:sz="0" w:space="0" w:color="auto"/>
      </w:divBdr>
    </w:div>
    <w:div w:id="1500654475">
      <w:bodyDiv w:val="1"/>
      <w:marLeft w:val="0"/>
      <w:marRight w:val="0"/>
      <w:marTop w:val="0"/>
      <w:marBottom w:val="0"/>
      <w:divBdr>
        <w:top w:val="none" w:sz="0" w:space="0" w:color="auto"/>
        <w:left w:val="none" w:sz="0" w:space="0" w:color="auto"/>
        <w:bottom w:val="none" w:sz="0" w:space="0" w:color="auto"/>
        <w:right w:val="none" w:sz="0" w:space="0" w:color="auto"/>
      </w:divBdr>
    </w:div>
    <w:div w:id="1525825674">
      <w:bodyDiv w:val="1"/>
      <w:marLeft w:val="0"/>
      <w:marRight w:val="0"/>
      <w:marTop w:val="0"/>
      <w:marBottom w:val="0"/>
      <w:divBdr>
        <w:top w:val="none" w:sz="0" w:space="0" w:color="auto"/>
        <w:left w:val="none" w:sz="0" w:space="0" w:color="auto"/>
        <w:bottom w:val="none" w:sz="0" w:space="0" w:color="auto"/>
        <w:right w:val="none" w:sz="0" w:space="0" w:color="auto"/>
      </w:divBdr>
    </w:div>
    <w:div w:id="1531188537">
      <w:bodyDiv w:val="1"/>
      <w:marLeft w:val="0"/>
      <w:marRight w:val="0"/>
      <w:marTop w:val="0"/>
      <w:marBottom w:val="0"/>
      <w:divBdr>
        <w:top w:val="none" w:sz="0" w:space="0" w:color="auto"/>
        <w:left w:val="none" w:sz="0" w:space="0" w:color="auto"/>
        <w:bottom w:val="none" w:sz="0" w:space="0" w:color="auto"/>
        <w:right w:val="none" w:sz="0" w:space="0" w:color="auto"/>
      </w:divBdr>
    </w:div>
    <w:div w:id="1549031001">
      <w:bodyDiv w:val="1"/>
      <w:marLeft w:val="0"/>
      <w:marRight w:val="0"/>
      <w:marTop w:val="0"/>
      <w:marBottom w:val="0"/>
      <w:divBdr>
        <w:top w:val="none" w:sz="0" w:space="0" w:color="auto"/>
        <w:left w:val="none" w:sz="0" w:space="0" w:color="auto"/>
        <w:bottom w:val="none" w:sz="0" w:space="0" w:color="auto"/>
        <w:right w:val="none" w:sz="0" w:space="0" w:color="auto"/>
      </w:divBdr>
    </w:div>
    <w:div w:id="1559587790">
      <w:bodyDiv w:val="1"/>
      <w:marLeft w:val="0"/>
      <w:marRight w:val="0"/>
      <w:marTop w:val="0"/>
      <w:marBottom w:val="0"/>
      <w:divBdr>
        <w:top w:val="none" w:sz="0" w:space="0" w:color="auto"/>
        <w:left w:val="none" w:sz="0" w:space="0" w:color="auto"/>
        <w:bottom w:val="none" w:sz="0" w:space="0" w:color="auto"/>
        <w:right w:val="none" w:sz="0" w:space="0" w:color="auto"/>
      </w:divBdr>
    </w:div>
    <w:div w:id="1605266496">
      <w:bodyDiv w:val="1"/>
      <w:marLeft w:val="0"/>
      <w:marRight w:val="0"/>
      <w:marTop w:val="0"/>
      <w:marBottom w:val="0"/>
      <w:divBdr>
        <w:top w:val="none" w:sz="0" w:space="0" w:color="auto"/>
        <w:left w:val="none" w:sz="0" w:space="0" w:color="auto"/>
        <w:bottom w:val="none" w:sz="0" w:space="0" w:color="auto"/>
        <w:right w:val="none" w:sz="0" w:space="0" w:color="auto"/>
      </w:divBdr>
    </w:div>
    <w:div w:id="1607536932">
      <w:bodyDiv w:val="1"/>
      <w:marLeft w:val="0"/>
      <w:marRight w:val="0"/>
      <w:marTop w:val="0"/>
      <w:marBottom w:val="0"/>
      <w:divBdr>
        <w:top w:val="none" w:sz="0" w:space="0" w:color="auto"/>
        <w:left w:val="none" w:sz="0" w:space="0" w:color="auto"/>
        <w:bottom w:val="none" w:sz="0" w:space="0" w:color="auto"/>
        <w:right w:val="none" w:sz="0" w:space="0" w:color="auto"/>
      </w:divBdr>
    </w:div>
    <w:div w:id="1627856034">
      <w:bodyDiv w:val="1"/>
      <w:marLeft w:val="0"/>
      <w:marRight w:val="0"/>
      <w:marTop w:val="0"/>
      <w:marBottom w:val="0"/>
      <w:divBdr>
        <w:top w:val="none" w:sz="0" w:space="0" w:color="auto"/>
        <w:left w:val="none" w:sz="0" w:space="0" w:color="auto"/>
        <w:bottom w:val="none" w:sz="0" w:space="0" w:color="auto"/>
        <w:right w:val="none" w:sz="0" w:space="0" w:color="auto"/>
      </w:divBdr>
    </w:div>
    <w:div w:id="1654722888">
      <w:bodyDiv w:val="1"/>
      <w:marLeft w:val="0"/>
      <w:marRight w:val="0"/>
      <w:marTop w:val="0"/>
      <w:marBottom w:val="0"/>
      <w:divBdr>
        <w:top w:val="none" w:sz="0" w:space="0" w:color="auto"/>
        <w:left w:val="none" w:sz="0" w:space="0" w:color="auto"/>
        <w:bottom w:val="none" w:sz="0" w:space="0" w:color="auto"/>
        <w:right w:val="none" w:sz="0" w:space="0" w:color="auto"/>
      </w:divBdr>
    </w:div>
    <w:div w:id="1656030378">
      <w:bodyDiv w:val="1"/>
      <w:marLeft w:val="0"/>
      <w:marRight w:val="0"/>
      <w:marTop w:val="0"/>
      <w:marBottom w:val="0"/>
      <w:divBdr>
        <w:top w:val="none" w:sz="0" w:space="0" w:color="auto"/>
        <w:left w:val="none" w:sz="0" w:space="0" w:color="auto"/>
        <w:bottom w:val="none" w:sz="0" w:space="0" w:color="auto"/>
        <w:right w:val="none" w:sz="0" w:space="0" w:color="auto"/>
      </w:divBdr>
    </w:div>
    <w:div w:id="1696271536">
      <w:bodyDiv w:val="1"/>
      <w:marLeft w:val="0"/>
      <w:marRight w:val="0"/>
      <w:marTop w:val="0"/>
      <w:marBottom w:val="0"/>
      <w:divBdr>
        <w:top w:val="none" w:sz="0" w:space="0" w:color="auto"/>
        <w:left w:val="none" w:sz="0" w:space="0" w:color="auto"/>
        <w:bottom w:val="none" w:sz="0" w:space="0" w:color="auto"/>
        <w:right w:val="none" w:sz="0" w:space="0" w:color="auto"/>
      </w:divBdr>
    </w:div>
    <w:div w:id="1699159499">
      <w:bodyDiv w:val="1"/>
      <w:marLeft w:val="0"/>
      <w:marRight w:val="0"/>
      <w:marTop w:val="0"/>
      <w:marBottom w:val="0"/>
      <w:divBdr>
        <w:top w:val="none" w:sz="0" w:space="0" w:color="auto"/>
        <w:left w:val="none" w:sz="0" w:space="0" w:color="auto"/>
        <w:bottom w:val="none" w:sz="0" w:space="0" w:color="auto"/>
        <w:right w:val="none" w:sz="0" w:space="0" w:color="auto"/>
      </w:divBdr>
    </w:div>
    <w:div w:id="1705330057">
      <w:bodyDiv w:val="1"/>
      <w:marLeft w:val="0"/>
      <w:marRight w:val="0"/>
      <w:marTop w:val="0"/>
      <w:marBottom w:val="0"/>
      <w:divBdr>
        <w:top w:val="none" w:sz="0" w:space="0" w:color="auto"/>
        <w:left w:val="none" w:sz="0" w:space="0" w:color="auto"/>
        <w:bottom w:val="none" w:sz="0" w:space="0" w:color="auto"/>
        <w:right w:val="none" w:sz="0" w:space="0" w:color="auto"/>
      </w:divBdr>
    </w:div>
    <w:div w:id="1712921692">
      <w:bodyDiv w:val="1"/>
      <w:marLeft w:val="0"/>
      <w:marRight w:val="0"/>
      <w:marTop w:val="0"/>
      <w:marBottom w:val="0"/>
      <w:divBdr>
        <w:top w:val="none" w:sz="0" w:space="0" w:color="auto"/>
        <w:left w:val="none" w:sz="0" w:space="0" w:color="auto"/>
        <w:bottom w:val="none" w:sz="0" w:space="0" w:color="auto"/>
        <w:right w:val="none" w:sz="0" w:space="0" w:color="auto"/>
      </w:divBdr>
    </w:div>
    <w:div w:id="1740249468">
      <w:bodyDiv w:val="1"/>
      <w:marLeft w:val="0"/>
      <w:marRight w:val="0"/>
      <w:marTop w:val="0"/>
      <w:marBottom w:val="0"/>
      <w:divBdr>
        <w:top w:val="none" w:sz="0" w:space="0" w:color="auto"/>
        <w:left w:val="none" w:sz="0" w:space="0" w:color="auto"/>
        <w:bottom w:val="none" w:sz="0" w:space="0" w:color="auto"/>
        <w:right w:val="none" w:sz="0" w:space="0" w:color="auto"/>
      </w:divBdr>
    </w:div>
    <w:div w:id="1776901783">
      <w:bodyDiv w:val="1"/>
      <w:marLeft w:val="0"/>
      <w:marRight w:val="0"/>
      <w:marTop w:val="0"/>
      <w:marBottom w:val="0"/>
      <w:divBdr>
        <w:top w:val="none" w:sz="0" w:space="0" w:color="auto"/>
        <w:left w:val="none" w:sz="0" w:space="0" w:color="auto"/>
        <w:bottom w:val="none" w:sz="0" w:space="0" w:color="auto"/>
        <w:right w:val="none" w:sz="0" w:space="0" w:color="auto"/>
      </w:divBdr>
    </w:div>
    <w:div w:id="1782187420">
      <w:bodyDiv w:val="1"/>
      <w:marLeft w:val="0"/>
      <w:marRight w:val="0"/>
      <w:marTop w:val="0"/>
      <w:marBottom w:val="0"/>
      <w:divBdr>
        <w:top w:val="none" w:sz="0" w:space="0" w:color="auto"/>
        <w:left w:val="none" w:sz="0" w:space="0" w:color="auto"/>
        <w:bottom w:val="none" w:sz="0" w:space="0" w:color="auto"/>
        <w:right w:val="none" w:sz="0" w:space="0" w:color="auto"/>
      </w:divBdr>
    </w:div>
    <w:div w:id="1809743753">
      <w:bodyDiv w:val="1"/>
      <w:marLeft w:val="0"/>
      <w:marRight w:val="0"/>
      <w:marTop w:val="0"/>
      <w:marBottom w:val="0"/>
      <w:divBdr>
        <w:top w:val="none" w:sz="0" w:space="0" w:color="auto"/>
        <w:left w:val="none" w:sz="0" w:space="0" w:color="auto"/>
        <w:bottom w:val="none" w:sz="0" w:space="0" w:color="auto"/>
        <w:right w:val="none" w:sz="0" w:space="0" w:color="auto"/>
      </w:divBdr>
    </w:div>
    <w:div w:id="1823502002">
      <w:bodyDiv w:val="1"/>
      <w:marLeft w:val="0"/>
      <w:marRight w:val="0"/>
      <w:marTop w:val="0"/>
      <w:marBottom w:val="0"/>
      <w:divBdr>
        <w:top w:val="none" w:sz="0" w:space="0" w:color="auto"/>
        <w:left w:val="none" w:sz="0" w:space="0" w:color="auto"/>
        <w:bottom w:val="none" w:sz="0" w:space="0" w:color="auto"/>
        <w:right w:val="none" w:sz="0" w:space="0" w:color="auto"/>
      </w:divBdr>
    </w:div>
    <w:div w:id="1829129526">
      <w:bodyDiv w:val="1"/>
      <w:marLeft w:val="0"/>
      <w:marRight w:val="0"/>
      <w:marTop w:val="0"/>
      <w:marBottom w:val="0"/>
      <w:divBdr>
        <w:top w:val="none" w:sz="0" w:space="0" w:color="auto"/>
        <w:left w:val="none" w:sz="0" w:space="0" w:color="auto"/>
        <w:bottom w:val="none" w:sz="0" w:space="0" w:color="auto"/>
        <w:right w:val="none" w:sz="0" w:space="0" w:color="auto"/>
      </w:divBdr>
    </w:div>
    <w:div w:id="1865632813">
      <w:bodyDiv w:val="1"/>
      <w:marLeft w:val="0"/>
      <w:marRight w:val="0"/>
      <w:marTop w:val="0"/>
      <w:marBottom w:val="0"/>
      <w:divBdr>
        <w:top w:val="none" w:sz="0" w:space="0" w:color="auto"/>
        <w:left w:val="none" w:sz="0" w:space="0" w:color="auto"/>
        <w:bottom w:val="none" w:sz="0" w:space="0" w:color="auto"/>
        <w:right w:val="none" w:sz="0" w:space="0" w:color="auto"/>
      </w:divBdr>
    </w:div>
    <w:div w:id="1899391323">
      <w:bodyDiv w:val="1"/>
      <w:marLeft w:val="0"/>
      <w:marRight w:val="0"/>
      <w:marTop w:val="0"/>
      <w:marBottom w:val="0"/>
      <w:divBdr>
        <w:top w:val="none" w:sz="0" w:space="0" w:color="auto"/>
        <w:left w:val="none" w:sz="0" w:space="0" w:color="auto"/>
        <w:bottom w:val="none" w:sz="0" w:space="0" w:color="auto"/>
        <w:right w:val="none" w:sz="0" w:space="0" w:color="auto"/>
      </w:divBdr>
    </w:div>
    <w:div w:id="1948393135">
      <w:bodyDiv w:val="1"/>
      <w:marLeft w:val="0"/>
      <w:marRight w:val="0"/>
      <w:marTop w:val="0"/>
      <w:marBottom w:val="0"/>
      <w:divBdr>
        <w:top w:val="none" w:sz="0" w:space="0" w:color="auto"/>
        <w:left w:val="none" w:sz="0" w:space="0" w:color="auto"/>
        <w:bottom w:val="none" w:sz="0" w:space="0" w:color="auto"/>
        <w:right w:val="none" w:sz="0" w:space="0" w:color="auto"/>
      </w:divBdr>
    </w:div>
    <w:div w:id="1949265908">
      <w:bodyDiv w:val="1"/>
      <w:marLeft w:val="0"/>
      <w:marRight w:val="0"/>
      <w:marTop w:val="0"/>
      <w:marBottom w:val="0"/>
      <w:divBdr>
        <w:top w:val="none" w:sz="0" w:space="0" w:color="auto"/>
        <w:left w:val="none" w:sz="0" w:space="0" w:color="auto"/>
        <w:bottom w:val="none" w:sz="0" w:space="0" w:color="auto"/>
        <w:right w:val="none" w:sz="0" w:space="0" w:color="auto"/>
      </w:divBdr>
    </w:div>
    <w:div w:id="1956785355">
      <w:bodyDiv w:val="1"/>
      <w:marLeft w:val="0"/>
      <w:marRight w:val="0"/>
      <w:marTop w:val="0"/>
      <w:marBottom w:val="0"/>
      <w:divBdr>
        <w:top w:val="none" w:sz="0" w:space="0" w:color="auto"/>
        <w:left w:val="none" w:sz="0" w:space="0" w:color="auto"/>
        <w:bottom w:val="none" w:sz="0" w:space="0" w:color="auto"/>
        <w:right w:val="none" w:sz="0" w:space="0" w:color="auto"/>
      </w:divBdr>
    </w:div>
    <w:div w:id="1974870018">
      <w:bodyDiv w:val="1"/>
      <w:marLeft w:val="0"/>
      <w:marRight w:val="0"/>
      <w:marTop w:val="0"/>
      <w:marBottom w:val="0"/>
      <w:divBdr>
        <w:top w:val="none" w:sz="0" w:space="0" w:color="auto"/>
        <w:left w:val="none" w:sz="0" w:space="0" w:color="auto"/>
        <w:bottom w:val="none" w:sz="0" w:space="0" w:color="auto"/>
        <w:right w:val="none" w:sz="0" w:space="0" w:color="auto"/>
      </w:divBdr>
    </w:div>
    <w:div w:id="2054691629">
      <w:bodyDiv w:val="1"/>
      <w:marLeft w:val="0"/>
      <w:marRight w:val="0"/>
      <w:marTop w:val="0"/>
      <w:marBottom w:val="0"/>
      <w:divBdr>
        <w:top w:val="none" w:sz="0" w:space="0" w:color="auto"/>
        <w:left w:val="none" w:sz="0" w:space="0" w:color="auto"/>
        <w:bottom w:val="none" w:sz="0" w:space="0" w:color="auto"/>
        <w:right w:val="none" w:sz="0" w:space="0" w:color="auto"/>
      </w:divBdr>
    </w:div>
    <w:div w:id="2065132391">
      <w:bodyDiv w:val="1"/>
      <w:marLeft w:val="0"/>
      <w:marRight w:val="0"/>
      <w:marTop w:val="0"/>
      <w:marBottom w:val="0"/>
      <w:divBdr>
        <w:top w:val="none" w:sz="0" w:space="0" w:color="auto"/>
        <w:left w:val="none" w:sz="0" w:space="0" w:color="auto"/>
        <w:bottom w:val="none" w:sz="0" w:space="0" w:color="auto"/>
        <w:right w:val="none" w:sz="0" w:space="0" w:color="auto"/>
      </w:divBdr>
    </w:div>
    <w:div w:id="2068601971">
      <w:bodyDiv w:val="1"/>
      <w:marLeft w:val="0"/>
      <w:marRight w:val="0"/>
      <w:marTop w:val="0"/>
      <w:marBottom w:val="0"/>
      <w:divBdr>
        <w:top w:val="none" w:sz="0" w:space="0" w:color="auto"/>
        <w:left w:val="none" w:sz="0" w:space="0" w:color="auto"/>
        <w:bottom w:val="none" w:sz="0" w:space="0" w:color="auto"/>
        <w:right w:val="none" w:sz="0" w:space="0" w:color="auto"/>
      </w:divBdr>
    </w:div>
    <w:div w:id="2095349174">
      <w:bodyDiv w:val="1"/>
      <w:marLeft w:val="0"/>
      <w:marRight w:val="0"/>
      <w:marTop w:val="0"/>
      <w:marBottom w:val="0"/>
      <w:divBdr>
        <w:top w:val="none" w:sz="0" w:space="0" w:color="auto"/>
        <w:left w:val="none" w:sz="0" w:space="0" w:color="auto"/>
        <w:bottom w:val="none" w:sz="0" w:space="0" w:color="auto"/>
        <w:right w:val="none" w:sz="0" w:space="0" w:color="auto"/>
      </w:divBdr>
    </w:div>
    <w:div w:id="2101098719">
      <w:bodyDiv w:val="1"/>
      <w:marLeft w:val="0"/>
      <w:marRight w:val="0"/>
      <w:marTop w:val="0"/>
      <w:marBottom w:val="0"/>
      <w:divBdr>
        <w:top w:val="none" w:sz="0" w:space="0" w:color="auto"/>
        <w:left w:val="none" w:sz="0" w:space="0" w:color="auto"/>
        <w:bottom w:val="none" w:sz="0" w:space="0" w:color="auto"/>
        <w:right w:val="none" w:sz="0" w:space="0" w:color="auto"/>
      </w:divBdr>
    </w:div>
    <w:div w:id="2107842769">
      <w:bodyDiv w:val="1"/>
      <w:marLeft w:val="0"/>
      <w:marRight w:val="0"/>
      <w:marTop w:val="0"/>
      <w:marBottom w:val="0"/>
      <w:divBdr>
        <w:top w:val="none" w:sz="0" w:space="0" w:color="auto"/>
        <w:left w:val="none" w:sz="0" w:space="0" w:color="auto"/>
        <w:bottom w:val="none" w:sz="0" w:space="0" w:color="auto"/>
        <w:right w:val="none" w:sz="0" w:space="0" w:color="auto"/>
      </w:divBdr>
    </w:div>
    <w:div w:id="2126457006">
      <w:bodyDiv w:val="1"/>
      <w:marLeft w:val="0"/>
      <w:marRight w:val="0"/>
      <w:marTop w:val="0"/>
      <w:marBottom w:val="0"/>
      <w:divBdr>
        <w:top w:val="none" w:sz="0" w:space="0" w:color="auto"/>
        <w:left w:val="none" w:sz="0" w:space="0" w:color="auto"/>
        <w:bottom w:val="none" w:sz="0" w:space="0" w:color="auto"/>
        <w:right w:val="none" w:sz="0" w:space="0" w:color="auto"/>
      </w:divBdr>
    </w:div>
    <w:div w:id="2144304667">
      <w:bodyDiv w:val="1"/>
      <w:marLeft w:val="0"/>
      <w:marRight w:val="0"/>
      <w:marTop w:val="0"/>
      <w:marBottom w:val="0"/>
      <w:divBdr>
        <w:top w:val="none" w:sz="0" w:space="0" w:color="auto"/>
        <w:left w:val="none" w:sz="0" w:space="0" w:color="auto"/>
        <w:bottom w:val="none" w:sz="0" w:space="0" w:color="auto"/>
        <w:right w:val="none" w:sz="0" w:space="0" w:color="auto"/>
      </w:divBdr>
    </w:div>
    <w:div w:id="2145854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entsIAARegistry-CommentairesRegistreLEI@international.gc.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IAAC - 1">
      <a:dk1>
        <a:srgbClr val="000000"/>
      </a:dk1>
      <a:lt1>
        <a:srgbClr val="FFFFFF"/>
      </a:lt1>
      <a:dk2>
        <a:srgbClr val="4269B2"/>
      </a:dk2>
      <a:lt2>
        <a:srgbClr val="E1DDDA"/>
      </a:lt2>
      <a:accent1>
        <a:srgbClr val="6C92CC"/>
      </a:accent1>
      <a:accent2>
        <a:srgbClr val="73CEE5"/>
      </a:accent2>
      <a:accent3>
        <a:srgbClr val="D771AC"/>
      </a:accent3>
      <a:accent4>
        <a:srgbClr val="A4CF50"/>
      </a:accent4>
      <a:accent5>
        <a:srgbClr val="189483"/>
      </a:accent5>
      <a:accent6>
        <a:srgbClr val="E99166"/>
      </a:accent6>
      <a:hlink>
        <a:srgbClr val="6C92CC"/>
      </a:hlink>
      <a:folHlink>
        <a:srgbClr val="7F56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27CD3-3897-4AC6-A4FD-BAE18D521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1064</Words>
  <Characters>5855</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AGENCE D’ÉVALUATION D’IMPACT DU CANADA — Modèles - Guide de démarrage rapide</vt:lpstr>
    </vt:vector>
  </TitlesOfParts>
  <Company>AGENCE D’ÉVALUATION D’IMPACT DU CANADA</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AGENCE D’ÉVALUATION D’IMPACT DU CANADA — Modèles - Guide de démarrage rapide</dc:title>
  <dc:subject/>
  <dc:creator>Kenneth Downs</dc:creator>
  <cp:keywords/>
  <dc:description/>
  <cp:lastModifiedBy>Abdoulkader, Khaireh -MSS [He,Him | Il]</cp:lastModifiedBy>
  <cp:revision>6</cp:revision>
  <cp:lastPrinted>2019-09-26T17:06:00Z</cp:lastPrinted>
  <dcterms:created xsi:type="dcterms:W3CDTF">2024-05-07T13:28:00Z</dcterms:created>
  <dcterms:modified xsi:type="dcterms:W3CDTF">2024-05-07T14:50:00Z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3dd315d3,6ac0bffb,6373b071,6814d929,8d20bc7,35eb1c44</vt:lpwstr>
  </property>
  <property fmtid="{D5CDD505-2E9C-101B-9397-08002B2CF9AE}" pid="3" name="ClassificationContentMarkingHeaderFontProps">
    <vt:lpwstr>#000000,10,Calibri</vt:lpwstr>
  </property>
  <property fmtid="{D5CDD505-2E9C-101B-9397-08002B2CF9AE}" pid="4" name="ClassificationContentMarkingHeaderText">
    <vt:lpwstr>UNCLASSIFIED - NON CLASSIFIÉ</vt:lpwstr>
  </property>
  <property fmtid="{D5CDD505-2E9C-101B-9397-08002B2CF9AE}" pid="5" name="MSIP_Label_9aa788c2-dd92-465e-88df-0480ca0fd406_Enabled">
    <vt:lpwstr>true</vt:lpwstr>
  </property>
  <property fmtid="{D5CDD505-2E9C-101B-9397-08002B2CF9AE}" pid="6" name="MSIP_Label_9aa788c2-dd92-465e-88df-0480ca0fd406_SetDate">
    <vt:lpwstr>2023-11-15T16:05:31Z</vt:lpwstr>
  </property>
  <property fmtid="{D5CDD505-2E9C-101B-9397-08002B2CF9AE}" pid="7" name="MSIP_Label_9aa788c2-dd92-465e-88df-0480ca0fd406_Method">
    <vt:lpwstr>Privileged</vt:lpwstr>
  </property>
  <property fmtid="{D5CDD505-2E9C-101B-9397-08002B2CF9AE}" pid="8" name="MSIP_Label_9aa788c2-dd92-465e-88df-0480ca0fd406_Name">
    <vt:lpwstr>UNCLASSIFIED</vt:lpwstr>
  </property>
  <property fmtid="{D5CDD505-2E9C-101B-9397-08002B2CF9AE}" pid="9" name="MSIP_Label_9aa788c2-dd92-465e-88df-0480ca0fd406_SiteId">
    <vt:lpwstr>35d07687-f4f2-4fbc-8b3e-fa87a26b3b7b</vt:lpwstr>
  </property>
  <property fmtid="{D5CDD505-2E9C-101B-9397-08002B2CF9AE}" pid="10" name="MSIP_Label_9aa788c2-dd92-465e-88df-0480ca0fd406_ActionId">
    <vt:lpwstr>a127799e-e37a-400c-b1af-a46fea6b0965</vt:lpwstr>
  </property>
  <property fmtid="{D5CDD505-2E9C-101B-9397-08002B2CF9AE}" pid="11" name="MSIP_Label_9aa788c2-dd92-465e-88df-0480ca0fd406_ContentBits">
    <vt:lpwstr>1</vt:lpwstr>
  </property>
</Properties>
</file>