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F2F91" w14:textId="77777777" w:rsidR="00D91363" w:rsidRDefault="00D91363" w:rsidP="00D91363">
      <w:pPr>
        <w:shd w:val="clear" w:color="auto" w:fill="FFFFFF"/>
        <w:spacing w:after="0" w:line="240" w:lineRule="auto"/>
        <w:rPr>
          <w:rFonts w:ascii="Segoe UI" w:eastAsia="Times New Roman" w:hAnsi="Segoe UI" w:cs="Segoe UI"/>
          <w:color w:val="323130"/>
          <w:kern w:val="0"/>
          <w:sz w:val="24"/>
          <w:szCs w:val="24"/>
          <w:lang w:eastAsia="en-CA"/>
          <w14:ligatures w14:val="none"/>
        </w:rPr>
      </w:pPr>
      <w:r>
        <w:rPr>
          <w:rFonts w:ascii="Segoe UI" w:eastAsia="Times New Roman" w:hAnsi="Segoe UI" w:cs="Segoe UI"/>
          <w:kern w:val="0"/>
          <w:sz w:val="24"/>
          <w:szCs w:val="24"/>
          <w:lang w:eastAsia="en-CA"/>
          <w14:ligatures w14:val="none"/>
        </w:rPr>
        <w:t>2024-07-15 – Innovation</w:t>
      </w:r>
      <w:r>
        <w:rPr>
          <w:rFonts w:ascii="Segoe UI" w:eastAsia="Times New Roman" w:hAnsi="Segoe UI" w:cs="Segoe UI"/>
          <w:color w:val="323130"/>
          <w:kern w:val="0"/>
          <w:sz w:val="24"/>
          <w:szCs w:val="24"/>
          <w:lang w:eastAsia="en-CA"/>
          <w14:ligatures w14:val="none"/>
        </w:rPr>
        <w:t>, Sciences et Développement économique Canada a déterminé que le projet n’est pas susceptible de causer des effets négatifs importants sur l’environnement. </w:t>
      </w:r>
    </w:p>
    <w:p w14:paraId="1760AC8A" w14:textId="77777777" w:rsidR="00D91363" w:rsidRDefault="00D91363" w:rsidP="00D91363">
      <w:pPr>
        <w:shd w:val="clear" w:color="auto" w:fill="FFFFFF"/>
        <w:spacing w:after="0" w:line="240" w:lineRule="auto"/>
        <w:rPr>
          <w:rFonts w:ascii="Segoe UI" w:eastAsia="Times New Roman" w:hAnsi="Segoe UI" w:cs="Segoe UI"/>
          <w:color w:val="323130"/>
          <w:kern w:val="0"/>
          <w:lang w:eastAsia="en-CA"/>
          <w14:ligatures w14:val="none"/>
        </w:rPr>
      </w:pPr>
    </w:p>
    <w:p w14:paraId="72C7DBF5" w14:textId="77777777" w:rsidR="00D91363" w:rsidRDefault="00D91363" w:rsidP="00D91363">
      <w:pPr>
        <w:shd w:val="clear" w:color="auto" w:fill="FFFFFF"/>
        <w:spacing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Cette détermination reposait sur les facteurs suivants:</w:t>
      </w:r>
      <w:r>
        <w:rPr>
          <w:rFonts w:ascii="Segoe UI" w:eastAsia="Times New Roman" w:hAnsi="Segoe UI" w:cs="Segoe UI"/>
          <w:color w:val="323130"/>
          <w:kern w:val="0"/>
          <w:lang w:eastAsia="en-CA"/>
          <w14:ligatures w14:val="none"/>
        </w:rPr>
        <w:t> </w:t>
      </w:r>
    </w:p>
    <w:p w14:paraId="784E3E30" w14:textId="77777777" w:rsidR="00D91363" w:rsidRDefault="00D91363" w:rsidP="00D91363">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répercussions sur les droits des peuples autochtones;</w:t>
      </w:r>
    </w:p>
    <w:p w14:paraId="6CB49EC3" w14:textId="77777777" w:rsidR="00D91363" w:rsidRDefault="00D91363" w:rsidP="00D91363">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connaissances autochtones;</w:t>
      </w:r>
    </w:p>
    <w:p w14:paraId="683B8B42" w14:textId="77777777" w:rsidR="00D91363" w:rsidRDefault="00D91363" w:rsidP="00D91363">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connaissances communautaires;</w:t>
      </w:r>
    </w:p>
    <w:p w14:paraId="4F5A5CE2" w14:textId="77777777" w:rsidR="00D91363" w:rsidRDefault="00D91363" w:rsidP="00D91363">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commentaires reçus du public; et</w:t>
      </w:r>
    </w:p>
    <w:p w14:paraId="58AA383F" w14:textId="77777777" w:rsidR="00D91363" w:rsidRDefault="00D91363" w:rsidP="00D91363">
      <w:pPr>
        <w:numPr>
          <w:ilvl w:val="0"/>
          <w:numId w:val="1"/>
        </w:numPr>
        <w:shd w:val="clear" w:color="auto" w:fill="FFFFFF"/>
        <w:spacing w:before="100" w:beforeAutospacing="1"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mesures d’atténuation réalisables sur les plans technique et économique. </w:t>
      </w:r>
    </w:p>
    <w:p w14:paraId="153CA32E" w14:textId="77777777" w:rsidR="00D91363" w:rsidRDefault="00D91363" w:rsidP="00D91363">
      <w:pPr>
        <w:shd w:val="clear" w:color="auto" w:fill="FFFFFF"/>
        <w:spacing w:after="0" w:line="240" w:lineRule="auto"/>
        <w:ind w:left="1200"/>
        <w:rPr>
          <w:rFonts w:ascii="Segoe UI" w:eastAsia="Times New Roman" w:hAnsi="Segoe UI" w:cs="Segoe UI"/>
          <w:color w:val="323130"/>
          <w:kern w:val="0"/>
          <w:lang w:eastAsia="en-CA"/>
          <w14:ligatures w14:val="none"/>
        </w:rPr>
      </w:pPr>
    </w:p>
    <w:p w14:paraId="524CCA77" w14:textId="77777777" w:rsidR="00D91363" w:rsidRDefault="00D91363" w:rsidP="00D91363">
      <w:pPr>
        <w:shd w:val="clear" w:color="auto" w:fill="FFFFFF"/>
        <w:spacing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Innovation, Sciences et Développement économique Canada est convaincu que le projet est peu susceptible de causer des effets négatifs sur l’environnement. </w:t>
      </w:r>
    </w:p>
    <w:p w14:paraId="67001E41" w14:textId="77777777" w:rsidR="00D91363" w:rsidRDefault="00D91363" w:rsidP="00D91363">
      <w:pPr>
        <w:shd w:val="clear" w:color="auto" w:fill="FFFFFF"/>
        <w:spacing w:after="0" w:line="240" w:lineRule="auto"/>
        <w:ind w:left="1200"/>
        <w:rPr>
          <w:rFonts w:ascii="Segoe UI" w:eastAsia="Times New Roman" w:hAnsi="Segoe UI" w:cs="Segoe UI"/>
          <w:color w:val="323130"/>
          <w:kern w:val="0"/>
          <w:lang w:eastAsia="en-CA"/>
          <w14:ligatures w14:val="none"/>
        </w:rPr>
      </w:pPr>
      <w:r>
        <w:rPr>
          <w:rFonts w:ascii="Segoe UI" w:eastAsia="Times New Roman" w:hAnsi="Segoe UI" w:cs="Segoe UI"/>
          <w:color w:val="323130"/>
          <w:kern w:val="0"/>
          <w:lang w:eastAsia="en-CA"/>
          <w14:ligatures w14:val="none"/>
        </w:rPr>
        <w:t> </w:t>
      </w:r>
    </w:p>
    <w:p w14:paraId="0A959A74" w14:textId="77777777" w:rsidR="00D91363" w:rsidRDefault="00D91363" w:rsidP="00D91363">
      <w:pPr>
        <w:shd w:val="clear" w:color="auto" w:fill="FFFFFF"/>
        <w:spacing w:after="0" w:line="240" w:lineRule="auto"/>
        <w:rPr>
          <w:rFonts w:ascii="Segoe UI" w:eastAsia="Times New Roman" w:hAnsi="Segoe UI" w:cs="Segoe UI"/>
          <w:color w:val="323130"/>
          <w:kern w:val="0"/>
          <w:lang w:eastAsia="en-CA"/>
          <w14:ligatures w14:val="none"/>
        </w:rPr>
      </w:pPr>
      <w:r>
        <w:rPr>
          <w:rFonts w:ascii="Segoe UI" w:eastAsia="Times New Roman" w:hAnsi="Segoe UI" w:cs="Segoe UI"/>
          <w:color w:val="323130"/>
          <w:kern w:val="0"/>
          <w:sz w:val="24"/>
          <w:szCs w:val="24"/>
          <w:lang w:eastAsia="en-CA"/>
          <w14:ligatures w14:val="none"/>
        </w:rPr>
        <w:t>Par conséquent, Innovation, Sciences et Développement économique Canada peut réaliser le projet, exercer tout pouvoir ou exécuter toute autre tâche ou fonction pour permettre la réalisation du projet en tout ou en partie.</w:t>
      </w:r>
      <w:r>
        <w:rPr>
          <w:rFonts w:ascii="Segoe UI" w:eastAsia="Times New Roman" w:hAnsi="Segoe UI" w:cs="Segoe UI"/>
          <w:color w:val="323130"/>
          <w:kern w:val="0"/>
          <w:lang w:eastAsia="en-CA"/>
          <w14:ligatures w14:val="none"/>
        </w:rPr>
        <w:t>​​​​​​​</w:t>
      </w:r>
    </w:p>
    <w:p w14:paraId="41C2220F" w14:textId="77777777" w:rsidR="00A44DA4" w:rsidRDefault="00A44DA4"/>
    <w:sectPr w:rsidR="00A44D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54FD"/>
    <w:multiLevelType w:val="multilevel"/>
    <w:tmpl w:val="5DA4F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08021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63"/>
    <w:rsid w:val="004F2D53"/>
    <w:rsid w:val="005446A4"/>
    <w:rsid w:val="006263DF"/>
    <w:rsid w:val="00684B72"/>
    <w:rsid w:val="008C4443"/>
    <w:rsid w:val="00A44DA4"/>
    <w:rsid w:val="00D913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6989"/>
  <w15:chartTrackingRefBased/>
  <w15:docId w15:val="{E188BE43-64A2-4C10-B4C9-C48C04A6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63"/>
    <w:pPr>
      <w:spacing w:line="256" w:lineRule="auto"/>
    </w:pPr>
  </w:style>
  <w:style w:type="paragraph" w:styleId="Heading1">
    <w:name w:val="heading 1"/>
    <w:basedOn w:val="Normal"/>
    <w:next w:val="Normal"/>
    <w:link w:val="Heading1Char"/>
    <w:uiPriority w:val="9"/>
    <w:qFormat/>
    <w:rsid w:val="00D91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63"/>
    <w:rPr>
      <w:rFonts w:eastAsiaTheme="majorEastAsia" w:cstheme="majorBidi"/>
      <w:color w:val="272727" w:themeColor="text1" w:themeTint="D8"/>
    </w:rPr>
  </w:style>
  <w:style w:type="paragraph" w:styleId="Title">
    <w:name w:val="Title"/>
    <w:basedOn w:val="Normal"/>
    <w:next w:val="Normal"/>
    <w:link w:val="TitleChar"/>
    <w:uiPriority w:val="10"/>
    <w:qFormat/>
    <w:rsid w:val="00D91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63"/>
    <w:pPr>
      <w:spacing w:before="160"/>
      <w:jc w:val="center"/>
    </w:pPr>
    <w:rPr>
      <w:i/>
      <w:iCs/>
      <w:color w:val="404040" w:themeColor="text1" w:themeTint="BF"/>
    </w:rPr>
  </w:style>
  <w:style w:type="character" w:customStyle="1" w:styleId="QuoteChar">
    <w:name w:val="Quote Char"/>
    <w:basedOn w:val="DefaultParagraphFont"/>
    <w:link w:val="Quote"/>
    <w:uiPriority w:val="29"/>
    <w:rsid w:val="00D91363"/>
    <w:rPr>
      <w:i/>
      <w:iCs/>
      <w:color w:val="404040" w:themeColor="text1" w:themeTint="BF"/>
    </w:rPr>
  </w:style>
  <w:style w:type="paragraph" w:styleId="ListParagraph">
    <w:name w:val="List Paragraph"/>
    <w:basedOn w:val="Normal"/>
    <w:uiPriority w:val="34"/>
    <w:qFormat/>
    <w:rsid w:val="00D91363"/>
    <w:pPr>
      <w:ind w:left="720"/>
      <w:contextualSpacing/>
    </w:pPr>
  </w:style>
  <w:style w:type="character" w:styleId="IntenseEmphasis">
    <w:name w:val="Intense Emphasis"/>
    <w:basedOn w:val="DefaultParagraphFont"/>
    <w:uiPriority w:val="21"/>
    <w:qFormat/>
    <w:rsid w:val="00D91363"/>
    <w:rPr>
      <w:i/>
      <w:iCs/>
      <w:color w:val="0F4761" w:themeColor="accent1" w:themeShade="BF"/>
    </w:rPr>
  </w:style>
  <w:style w:type="paragraph" w:styleId="IntenseQuote">
    <w:name w:val="Intense Quote"/>
    <w:basedOn w:val="Normal"/>
    <w:next w:val="Normal"/>
    <w:link w:val="IntenseQuoteChar"/>
    <w:uiPriority w:val="30"/>
    <w:qFormat/>
    <w:rsid w:val="00D9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363"/>
    <w:rPr>
      <w:i/>
      <w:iCs/>
      <w:color w:val="0F4761" w:themeColor="accent1" w:themeShade="BF"/>
    </w:rPr>
  </w:style>
  <w:style w:type="character" w:styleId="IntenseReference">
    <w:name w:val="Intense Reference"/>
    <w:basedOn w:val="DefaultParagraphFont"/>
    <w:uiPriority w:val="32"/>
    <w:qFormat/>
    <w:rsid w:val="00D91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Company>ISED ISDE</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Mike (ISED/ISDE)</dc:creator>
  <cp:keywords/>
  <dc:description/>
  <cp:lastModifiedBy>Carlson, Mike (ISED/ISDE)</cp:lastModifiedBy>
  <cp:revision>1</cp:revision>
  <dcterms:created xsi:type="dcterms:W3CDTF">2024-07-15T18:33:00Z</dcterms:created>
  <dcterms:modified xsi:type="dcterms:W3CDTF">2024-07-15T18:34:00Z</dcterms:modified>
</cp:coreProperties>
</file>