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8639" w14:textId="77777777" w:rsidR="00D82AF5" w:rsidRPr="00AA7844" w:rsidRDefault="00D82AF5" w:rsidP="00D82AF5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7E83111E" w14:textId="77777777" w:rsidR="00D82AF5" w:rsidRPr="00AA7844" w:rsidRDefault="00D82AF5" w:rsidP="00D82AF5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 w:rsidRPr="00AA7844">
        <w:rPr>
          <w:rFonts w:ascii="Arial" w:hAnsi="Arial"/>
          <w:color w:val="000000"/>
          <w:lang w:val="fr-CA"/>
        </w:rPr>
        <w:t>6 novembre 2023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– </w:t>
      </w:r>
      <w:r w:rsidRPr="00AA7844">
        <w:rPr>
          <w:rFonts w:ascii="Arial" w:hAnsi="Arial"/>
          <w:color w:val="000000"/>
          <w:u w:val="single"/>
          <w:lang w:val="fr-CA"/>
        </w:rPr>
        <w:t>La Direction des ports pour petits bateaux de Pêches et Océans Canada et le Programme de protection de la navigation de Transports Canada</w:t>
      </w:r>
      <w:r w:rsidRPr="00AA7844"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 w:rsidRPr="00BF77D6">
        <w:rPr>
          <w:rFonts w:ascii="Arial" w:hAnsi="Arial" w:cs="Arial"/>
          <w:color w:val="000000"/>
          <w:szCs w:val="24"/>
          <w:lang w:val="fr-CA"/>
        </w:rPr>
        <w:t>Channel</w:t>
      </w:r>
      <w:r>
        <w:rPr>
          <w:rFonts w:ascii="Arial" w:hAnsi="Arial" w:cs="Arial"/>
          <w:color w:val="000000"/>
          <w:szCs w:val="24"/>
          <w:lang w:val="fr-CA"/>
        </w:rPr>
        <w:t>-</w:t>
      </w:r>
      <w:r w:rsidRPr="00BF77D6">
        <w:rPr>
          <w:rFonts w:ascii="Arial" w:hAnsi="Arial" w:cs="Arial"/>
          <w:color w:val="000000"/>
          <w:szCs w:val="24"/>
          <w:lang w:val="fr-CA"/>
        </w:rPr>
        <w:t xml:space="preserve">Port </w:t>
      </w:r>
      <w:r>
        <w:rPr>
          <w:rFonts w:ascii="Arial" w:hAnsi="Arial" w:cs="Arial"/>
          <w:color w:val="000000"/>
          <w:szCs w:val="24"/>
          <w:lang w:val="fr-CA"/>
        </w:rPr>
        <w:t>a</w:t>
      </w:r>
      <w:r w:rsidRPr="00BF77D6">
        <w:rPr>
          <w:rFonts w:ascii="Arial" w:hAnsi="Arial" w:cs="Arial"/>
          <w:color w:val="000000"/>
          <w:szCs w:val="24"/>
          <w:lang w:val="fr-CA"/>
        </w:rPr>
        <w:t>ux Basques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et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déterminé que le projet </w:t>
      </w:r>
      <w:r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40A85206" w14:textId="77777777" w:rsidR="00AA7844" w:rsidRPr="00AA7844" w:rsidRDefault="00AA7844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p w14:paraId="3D4ACF92" w14:textId="77777777" w:rsidR="005328D6" w:rsidRPr="001946D6" w:rsidRDefault="005328D6">
      <w:pPr>
        <w:rPr>
          <w:lang w:val="x-none"/>
        </w:rPr>
      </w:pPr>
    </w:p>
    <w:sectPr w:rsidR="005328D6" w:rsidRPr="00194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5328D6"/>
    <w:rsid w:val="00AA7844"/>
    <w:rsid w:val="00BF77D6"/>
    <w:rsid w:val="00D82AF5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2</cp:revision>
  <dcterms:created xsi:type="dcterms:W3CDTF">2023-11-06T14:12:00Z</dcterms:created>
  <dcterms:modified xsi:type="dcterms:W3CDTF">2023-11-06T14:12:00Z</dcterms:modified>
</cp:coreProperties>
</file>