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859FF" w14:textId="7AC4D129" w:rsidR="008267E7" w:rsidRPr="00781DD8" w:rsidRDefault="008267E7" w:rsidP="008267E7">
      <w:pPr>
        <w:pStyle w:val="NoSpacing"/>
        <w:jc w:val="center"/>
        <w:rPr>
          <w:b/>
        </w:rPr>
      </w:pPr>
      <w:r>
        <w:rPr>
          <w:b/>
        </w:rPr>
        <w:t>Projet de restauration écologique de l</w:t>
      </w:r>
      <w:r w:rsidR="00D24230">
        <w:rPr>
          <w:b/>
        </w:rPr>
        <w:t>’</w:t>
      </w:r>
      <w:r>
        <w:rPr>
          <w:b/>
        </w:rPr>
        <w:t>île Sidney :</w:t>
      </w:r>
    </w:p>
    <w:p w14:paraId="29C14DCA" w14:textId="67897B28" w:rsidR="008267E7" w:rsidRPr="00781DD8" w:rsidRDefault="008267E7" w:rsidP="008267E7">
      <w:pPr>
        <w:pStyle w:val="NoSpacing"/>
        <w:jc w:val="center"/>
        <w:rPr>
          <w:b/>
        </w:rPr>
      </w:pPr>
      <w:r>
        <w:rPr>
          <w:b/>
        </w:rPr>
        <w:t>Éradication des daims envahissants de l</w:t>
      </w:r>
      <w:r w:rsidR="00D24230">
        <w:rPr>
          <w:b/>
        </w:rPr>
        <w:t>’</w:t>
      </w:r>
      <w:r>
        <w:rPr>
          <w:b/>
        </w:rPr>
        <w:t>île Sidney pour faciliter la reconstitution des forêts</w:t>
      </w:r>
    </w:p>
    <w:p w14:paraId="77D217E0" w14:textId="77777777" w:rsidR="008267E7" w:rsidRPr="00781DD8" w:rsidRDefault="008267E7" w:rsidP="008267E7">
      <w:pPr>
        <w:pStyle w:val="NoSpacing"/>
        <w:jc w:val="center"/>
        <w:rPr>
          <w:b/>
        </w:rPr>
      </w:pPr>
    </w:p>
    <w:p w14:paraId="51EADFFD" w14:textId="77777777" w:rsidR="008267E7" w:rsidRPr="00781DD8" w:rsidRDefault="008267E7" w:rsidP="008267E7">
      <w:pPr>
        <w:pStyle w:val="NoSpacing"/>
        <w:rPr>
          <w:b/>
        </w:rPr>
      </w:pPr>
    </w:p>
    <w:p w14:paraId="3A9FD13D" w14:textId="77777777" w:rsidR="008267E7" w:rsidRPr="00781DD8" w:rsidRDefault="008267E7" w:rsidP="008267E7">
      <w:pPr>
        <w:pStyle w:val="NoSpacing"/>
        <w:rPr>
          <w:rStyle w:val="fontstyle01"/>
          <w:b/>
        </w:rPr>
      </w:pPr>
      <w:r>
        <w:rPr>
          <w:b/>
        </w:rPr>
        <w:t>Contexte :</w:t>
      </w:r>
    </w:p>
    <w:p w14:paraId="202AF352" w14:textId="52AC1528" w:rsidR="008267E7" w:rsidRPr="00781DD8" w:rsidRDefault="008267E7" w:rsidP="008267E7">
      <w:pPr>
        <w:pStyle w:val="NoSpacing"/>
        <w:spacing w:line="276" w:lineRule="auto"/>
        <w:rPr>
          <w:rStyle w:val="fontstyle01"/>
        </w:rPr>
      </w:pPr>
      <w:r>
        <w:rPr>
          <w:rStyle w:val="fontstyle01"/>
        </w:rPr>
        <w:t>Les îles Gulf de la Colombie-Britannique jouent un rôle important dans la conservation de la biodiversité au Canada. Dans le sud des îles Gulf, la zone côtière biogéoclimatique du Douglas taxifolié abrite la plus grande diversité de plantes et d</w:t>
      </w:r>
      <w:r w:rsidR="00D24230">
        <w:rPr>
          <w:rStyle w:val="fontstyle01"/>
        </w:rPr>
        <w:t>’</w:t>
      </w:r>
      <w:r>
        <w:rPr>
          <w:rStyle w:val="fontstyle01"/>
        </w:rPr>
        <w:t>oiseaux hivernants de la Colombie-Britannique, y compris de nombreux animaux et plantes uniques présents nulle part ailleurs au Canada.</w:t>
      </w:r>
      <w:r>
        <w:t xml:space="preserve"> </w:t>
      </w:r>
      <w:r>
        <w:rPr>
          <w:rStyle w:val="fontstyle01"/>
        </w:rPr>
        <w:t xml:space="preserve">Bon nombre des plantes et des animaux de cette région revêtent également une grande importance sur le plan culturel pour les peuples autochtones locaux. </w:t>
      </w:r>
    </w:p>
    <w:p w14:paraId="2AC54251" w14:textId="77777777" w:rsidR="008267E7" w:rsidRPr="00781DD8" w:rsidRDefault="008267E7" w:rsidP="008267E7">
      <w:pPr>
        <w:pStyle w:val="NoSpacing"/>
        <w:spacing w:line="276" w:lineRule="auto"/>
        <w:ind w:firstLine="720"/>
        <w:rPr>
          <w:rStyle w:val="fontstyle01"/>
        </w:rPr>
      </w:pPr>
    </w:p>
    <w:p w14:paraId="6C8DF9BC" w14:textId="0C6F2CEF" w:rsidR="008267E7" w:rsidRPr="00781DD8" w:rsidRDefault="008267E7" w:rsidP="008267E7">
      <w:pPr>
        <w:pStyle w:val="NoSpacing"/>
        <w:spacing w:line="276" w:lineRule="auto"/>
        <w:rPr>
          <w:rStyle w:val="fontstyle01"/>
        </w:rPr>
      </w:pPr>
      <w:r>
        <w:rPr>
          <w:rStyle w:val="fontstyle01"/>
        </w:rPr>
        <w:t>À l</w:t>
      </w:r>
      <w:r w:rsidR="00D24230">
        <w:rPr>
          <w:rStyle w:val="fontstyle01"/>
        </w:rPr>
        <w:t>’</w:t>
      </w:r>
      <w:r>
        <w:rPr>
          <w:rStyle w:val="fontstyle01"/>
        </w:rPr>
        <w:t>heure actuelle, les zones forestières du sud des îles Gulf sont menacées par la pression exercée par le daim envahissant et par la population surabondante de cerf mulet indigène. Cela est particulièrement vrai sur l</w:t>
      </w:r>
      <w:r w:rsidR="00D24230">
        <w:rPr>
          <w:rStyle w:val="fontstyle01"/>
        </w:rPr>
        <w:t>’</w:t>
      </w:r>
      <w:r>
        <w:rPr>
          <w:rStyle w:val="fontstyle01"/>
        </w:rPr>
        <w:t>île Sidney, où des décennies de broutage excessif par des daims envahissants ont considérablement dégradé l</w:t>
      </w:r>
      <w:r w:rsidR="00D24230">
        <w:rPr>
          <w:rStyle w:val="fontstyle01"/>
        </w:rPr>
        <w:t>’</w:t>
      </w:r>
      <w:r>
        <w:rPr>
          <w:rStyle w:val="fontstyle01"/>
        </w:rPr>
        <w:t>écosystème de l</w:t>
      </w:r>
      <w:r w:rsidR="00D24230">
        <w:rPr>
          <w:rStyle w:val="fontstyle01"/>
        </w:rPr>
        <w:t>’</w:t>
      </w:r>
      <w:r>
        <w:rPr>
          <w:rStyle w:val="fontstyle01"/>
        </w:rPr>
        <w:t>île, entraînant des communautés d</w:t>
      </w:r>
      <w:r w:rsidR="00D24230">
        <w:rPr>
          <w:rStyle w:val="fontstyle01"/>
        </w:rPr>
        <w:t>’</w:t>
      </w:r>
      <w:r>
        <w:rPr>
          <w:rStyle w:val="fontstyle01"/>
        </w:rPr>
        <w:t>oiseaux moins diversifiées, une réduction de la couverture arbustive et une diminution de la richesse des espèces végétales par rapport aux autres îles de la région. Au cours des 40 dernières années, les habitants de l</w:t>
      </w:r>
      <w:r w:rsidR="00D24230">
        <w:rPr>
          <w:rStyle w:val="fontstyle01"/>
        </w:rPr>
        <w:t>’</w:t>
      </w:r>
      <w:r>
        <w:rPr>
          <w:rStyle w:val="fontstyle01"/>
        </w:rPr>
        <w:t>île Sidney ont déployé des efforts considérables pour ramener la population de cerfs à un nombre viable. Toutefois, ces efforts d</w:t>
      </w:r>
      <w:r w:rsidR="00D24230">
        <w:rPr>
          <w:rStyle w:val="fontstyle01"/>
        </w:rPr>
        <w:t>’</w:t>
      </w:r>
      <w:r>
        <w:rPr>
          <w:rStyle w:val="fontstyle01"/>
        </w:rPr>
        <w:t>abattage massifs, combinés aux recherches menées sur le sujet, ont amené Parcs Canada à conclure que la restauration de l</w:t>
      </w:r>
      <w:r w:rsidR="00D24230">
        <w:rPr>
          <w:rStyle w:val="fontstyle01"/>
        </w:rPr>
        <w:t>’</w:t>
      </w:r>
      <w:r>
        <w:rPr>
          <w:rStyle w:val="fontstyle01"/>
        </w:rPr>
        <w:t>écosystème forestier de l</w:t>
      </w:r>
      <w:r w:rsidR="00D24230">
        <w:rPr>
          <w:rStyle w:val="fontstyle01"/>
        </w:rPr>
        <w:t>’</w:t>
      </w:r>
      <w:r>
        <w:rPr>
          <w:rStyle w:val="fontstyle01"/>
        </w:rPr>
        <w:t>île Sidney n</w:t>
      </w:r>
      <w:r w:rsidR="00D24230">
        <w:rPr>
          <w:rStyle w:val="fontstyle01"/>
        </w:rPr>
        <w:t>’</w:t>
      </w:r>
      <w:r>
        <w:rPr>
          <w:rStyle w:val="fontstyle01"/>
        </w:rPr>
        <w:t>est pas possible à moins d</w:t>
      </w:r>
      <w:r w:rsidR="00D24230">
        <w:rPr>
          <w:rStyle w:val="fontstyle01"/>
        </w:rPr>
        <w:t>’</w:t>
      </w:r>
      <w:r>
        <w:rPr>
          <w:rStyle w:val="fontstyle01"/>
        </w:rPr>
        <w:t>éliminer complètement la population de daims.</w:t>
      </w:r>
    </w:p>
    <w:p w14:paraId="1DB2991C" w14:textId="77777777" w:rsidR="008267E7" w:rsidRPr="00781DD8" w:rsidRDefault="008267E7" w:rsidP="008267E7">
      <w:pPr>
        <w:pStyle w:val="NoSpacing"/>
        <w:spacing w:line="276" w:lineRule="auto"/>
        <w:ind w:firstLine="720"/>
        <w:rPr>
          <w:rStyle w:val="fontstyle01"/>
        </w:rPr>
      </w:pPr>
    </w:p>
    <w:p w14:paraId="67A88BBB" w14:textId="16E0E2FA" w:rsidR="008267E7" w:rsidRPr="00781DD8" w:rsidRDefault="008267E7" w:rsidP="008267E7">
      <w:pPr>
        <w:pStyle w:val="NoSpacing"/>
        <w:spacing w:line="276" w:lineRule="auto"/>
        <w:rPr>
          <w:rStyle w:val="fontstyle01"/>
        </w:rPr>
      </w:pPr>
      <w:r>
        <w:rPr>
          <w:rStyle w:val="fontstyle01"/>
        </w:rPr>
        <w:t>À cette fin, Parcs Canada a parrainé une initiative de collaboration intergouvernementale visant à éradiquer les daims sur l</w:t>
      </w:r>
      <w:r w:rsidR="00D24230">
        <w:rPr>
          <w:rStyle w:val="fontstyle01"/>
        </w:rPr>
        <w:t>’</w:t>
      </w:r>
      <w:r>
        <w:rPr>
          <w:rStyle w:val="fontstyle01"/>
        </w:rPr>
        <w:t>ensemble de l</w:t>
      </w:r>
      <w:r w:rsidR="00D24230">
        <w:rPr>
          <w:rStyle w:val="fontstyle01"/>
        </w:rPr>
        <w:t>’</w:t>
      </w:r>
      <w:r>
        <w:rPr>
          <w:rStyle w:val="fontstyle01"/>
        </w:rPr>
        <w:t>île Sidney dans le but de favoriser la reconstitution à long terme de la forêt. Les partenaires du projet comprennent : Parcs Canada, la province de la Colombie-Britannique, Island Trust Conservancy, Sallas Forest Strata (résidents de l</w:t>
      </w:r>
      <w:r w:rsidR="00D24230">
        <w:rPr>
          <w:rStyle w:val="fontstyle01"/>
        </w:rPr>
        <w:t>’</w:t>
      </w:r>
      <w:r>
        <w:rPr>
          <w:rStyle w:val="fontstyle01"/>
        </w:rPr>
        <w:t>île Sidney), W̱SÁNEĆ Leadership Council, la Première nation Pauquachin et les tribus des Cowichan.</w:t>
      </w:r>
    </w:p>
    <w:p w14:paraId="4805667D" w14:textId="77777777" w:rsidR="008267E7" w:rsidRPr="00781DD8" w:rsidRDefault="008267E7" w:rsidP="008267E7">
      <w:pPr>
        <w:pStyle w:val="NoSpacing"/>
        <w:spacing w:line="276" w:lineRule="auto"/>
        <w:ind w:firstLine="720"/>
        <w:rPr>
          <w:rStyle w:val="fontstyle01"/>
        </w:rPr>
      </w:pPr>
    </w:p>
    <w:p w14:paraId="1239B649" w14:textId="1BCF0CA0" w:rsidR="008267E7" w:rsidRPr="00781DD8" w:rsidRDefault="008267E7" w:rsidP="008267E7">
      <w:pPr>
        <w:pStyle w:val="NoSpacing"/>
        <w:spacing w:line="276" w:lineRule="auto"/>
        <w:rPr>
          <w:rStyle w:val="fontstyle01"/>
        </w:rPr>
      </w:pPr>
      <w:r>
        <w:rPr>
          <w:rStyle w:val="fontstyle01"/>
        </w:rPr>
        <w:t>L</w:t>
      </w:r>
      <w:r w:rsidR="00D24230">
        <w:rPr>
          <w:rStyle w:val="fontstyle01"/>
        </w:rPr>
        <w:t>’</w:t>
      </w:r>
      <w:r>
        <w:rPr>
          <w:rStyle w:val="fontstyle01"/>
        </w:rPr>
        <w:t>objectif principal de ce projet est de faciliter la reconstitution à long terme de l</w:t>
      </w:r>
      <w:r w:rsidR="00D24230">
        <w:rPr>
          <w:rStyle w:val="fontstyle01"/>
        </w:rPr>
        <w:t>’</w:t>
      </w:r>
      <w:r>
        <w:rPr>
          <w:rStyle w:val="fontstyle01"/>
        </w:rPr>
        <w:t xml:space="preserve">environnement naturel en éliminant une menace importante (broutage excessif des daims). Les autres objectifs sont les suivants : </w:t>
      </w:r>
    </w:p>
    <w:p w14:paraId="4B12BF13" w14:textId="77777777" w:rsidR="008267E7" w:rsidRPr="00781DD8" w:rsidRDefault="008267E7" w:rsidP="008267E7">
      <w:pPr>
        <w:pStyle w:val="NoSpacing"/>
        <w:spacing w:line="276" w:lineRule="auto"/>
        <w:rPr>
          <w:rStyle w:val="fontstyle01"/>
        </w:rPr>
      </w:pPr>
    </w:p>
    <w:p w14:paraId="29390A5B" w14:textId="77777777" w:rsidR="008267E7" w:rsidRPr="00781DD8" w:rsidRDefault="008267E7" w:rsidP="008267E7">
      <w:pPr>
        <w:pStyle w:val="NoSpacing"/>
        <w:numPr>
          <w:ilvl w:val="0"/>
          <w:numId w:val="2"/>
        </w:numPr>
        <w:spacing w:line="276" w:lineRule="auto"/>
      </w:pPr>
      <w:r>
        <w:rPr>
          <w:rFonts w:ascii="Calibri" w:hAnsi="Calibri"/>
          <w:color w:val="000000"/>
        </w:rPr>
        <w:t>faciliter le rétablissement des espèces et des pratiques culturellement importantes;</w:t>
      </w:r>
    </w:p>
    <w:p w14:paraId="0C4EFF5B" w14:textId="22E05F56" w:rsidR="008267E7" w:rsidRPr="00781DD8" w:rsidRDefault="008267E7" w:rsidP="008267E7">
      <w:pPr>
        <w:pStyle w:val="NoSpacing"/>
        <w:numPr>
          <w:ilvl w:val="0"/>
          <w:numId w:val="2"/>
        </w:numPr>
        <w:spacing w:line="276" w:lineRule="auto"/>
      </w:pPr>
      <w:r>
        <w:rPr>
          <w:rFonts w:ascii="Calibri" w:hAnsi="Calibri"/>
          <w:color w:val="000000"/>
        </w:rPr>
        <w:t>faciliter l</w:t>
      </w:r>
      <w:r w:rsidR="00D24230">
        <w:rPr>
          <w:rFonts w:ascii="Calibri" w:hAnsi="Calibri"/>
          <w:color w:val="000000"/>
        </w:rPr>
        <w:t>’</w:t>
      </w:r>
      <w:r>
        <w:rPr>
          <w:rFonts w:ascii="Calibri" w:hAnsi="Calibri"/>
          <w:color w:val="000000"/>
        </w:rPr>
        <w:t>utilisation et la jouissance de l</w:t>
      </w:r>
      <w:r w:rsidR="00D24230">
        <w:rPr>
          <w:rFonts w:ascii="Calibri" w:hAnsi="Calibri"/>
          <w:color w:val="000000"/>
        </w:rPr>
        <w:t>’</w:t>
      </w:r>
      <w:r>
        <w:rPr>
          <w:rFonts w:ascii="Calibri" w:hAnsi="Calibri"/>
          <w:color w:val="000000"/>
        </w:rPr>
        <w:t>île, dans la réserve du parc;</w:t>
      </w:r>
    </w:p>
    <w:p w14:paraId="4DA705AC" w14:textId="28DD3B54" w:rsidR="008267E7" w:rsidRPr="00781DD8" w:rsidRDefault="008267E7" w:rsidP="008267E7">
      <w:pPr>
        <w:pStyle w:val="NoSpacing"/>
        <w:numPr>
          <w:ilvl w:val="0"/>
          <w:numId w:val="2"/>
        </w:numPr>
        <w:spacing w:line="276" w:lineRule="auto"/>
        <w:rPr>
          <w:rStyle w:val="fontstyle01"/>
        </w:rPr>
      </w:pPr>
      <w:r>
        <w:rPr>
          <w:rFonts w:ascii="Calibri" w:hAnsi="Calibri"/>
          <w:color w:val="000000"/>
        </w:rPr>
        <w:t>renforcer la relation entre les partenaires du projet et l</w:t>
      </w:r>
      <w:r w:rsidR="00D24230">
        <w:rPr>
          <w:rFonts w:ascii="Calibri" w:hAnsi="Calibri"/>
          <w:color w:val="000000"/>
        </w:rPr>
        <w:t>’</w:t>
      </w:r>
      <w:r>
        <w:rPr>
          <w:rFonts w:ascii="Calibri" w:hAnsi="Calibri"/>
          <w:color w:val="000000"/>
        </w:rPr>
        <w:t>île Sidney.</w:t>
      </w:r>
    </w:p>
    <w:p w14:paraId="1B91797E" w14:textId="77777777" w:rsidR="008267E7" w:rsidRPr="00781DD8" w:rsidRDefault="008267E7" w:rsidP="008267E7">
      <w:pPr>
        <w:pStyle w:val="NoSpacing"/>
        <w:spacing w:line="276" w:lineRule="auto"/>
        <w:rPr>
          <w:rStyle w:val="fontstyle01"/>
        </w:rPr>
      </w:pPr>
    </w:p>
    <w:p w14:paraId="36EEA0BB" w14:textId="77777777" w:rsidR="008267E7" w:rsidRPr="00781DD8" w:rsidRDefault="008267E7" w:rsidP="008267E7">
      <w:pPr>
        <w:pStyle w:val="NoSpacing"/>
        <w:spacing w:line="276" w:lineRule="auto"/>
        <w:rPr>
          <w:rStyle w:val="fontstyle01"/>
          <w:b/>
        </w:rPr>
      </w:pPr>
      <w:r>
        <w:rPr>
          <w:rStyle w:val="fontstyle01"/>
          <w:b/>
        </w:rPr>
        <w:t>Activités :</w:t>
      </w:r>
    </w:p>
    <w:p w14:paraId="7B98E41F" w14:textId="024D3BAA" w:rsidR="008267E7" w:rsidRPr="00781DD8" w:rsidRDefault="008267E7" w:rsidP="008267E7">
      <w:pPr>
        <w:pStyle w:val="NoSpacing"/>
        <w:spacing w:line="276" w:lineRule="auto"/>
        <w:rPr>
          <w:rStyle w:val="fontstyle01"/>
        </w:rPr>
      </w:pPr>
      <w:r>
        <w:rPr>
          <w:rStyle w:val="fontstyle01"/>
        </w:rPr>
        <w:t>Les activités d</w:t>
      </w:r>
      <w:r w:rsidR="00D24230">
        <w:rPr>
          <w:rStyle w:val="fontstyle01"/>
        </w:rPr>
        <w:t>’</w:t>
      </w:r>
      <w:r>
        <w:rPr>
          <w:rStyle w:val="fontstyle01"/>
        </w:rPr>
        <w:t>éradication suivantes sont proposées et évaluées par l</w:t>
      </w:r>
      <w:r w:rsidR="00D24230">
        <w:rPr>
          <w:rStyle w:val="fontstyle01"/>
        </w:rPr>
        <w:t>’</w:t>
      </w:r>
      <w:r>
        <w:rPr>
          <w:rStyle w:val="fontstyle01"/>
        </w:rPr>
        <w:t>équipe du projet :</w:t>
      </w:r>
    </w:p>
    <w:p w14:paraId="33747053" w14:textId="77777777" w:rsidR="008267E7" w:rsidRPr="00781DD8" w:rsidRDefault="008267E7" w:rsidP="008267E7">
      <w:pPr>
        <w:pStyle w:val="NoSpacing"/>
        <w:spacing w:line="276" w:lineRule="auto"/>
        <w:ind w:firstLine="360"/>
        <w:rPr>
          <w:rStyle w:val="fontstyle01"/>
        </w:rPr>
      </w:pPr>
    </w:p>
    <w:p w14:paraId="1505EBC2" w14:textId="77F49C93" w:rsidR="008267E7" w:rsidRPr="00781DD8" w:rsidRDefault="008267E7" w:rsidP="008267E7">
      <w:pPr>
        <w:pStyle w:val="NoSpacing"/>
        <w:numPr>
          <w:ilvl w:val="0"/>
          <w:numId w:val="1"/>
        </w:numPr>
        <w:spacing w:line="276" w:lineRule="auto"/>
        <w:rPr>
          <w:rStyle w:val="fontstyle01"/>
        </w:rPr>
      </w:pPr>
      <w:r>
        <w:rPr>
          <w:rStyle w:val="fontstyle01"/>
        </w:rPr>
        <w:t>chasse aérienne des daims (utilisation d</w:t>
      </w:r>
      <w:r w:rsidR="00D24230">
        <w:rPr>
          <w:rStyle w:val="fontstyle01"/>
        </w:rPr>
        <w:t>’</w:t>
      </w:r>
      <w:r>
        <w:rPr>
          <w:rStyle w:val="fontstyle01"/>
        </w:rPr>
        <w:t>armes à feu depuis un hélicoptère);</w:t>
      </w:r>
    </w:p>
    <w:p w14:paraId="1F322F85" w14:textId="3272CEA0" w:rsidR="008267E7" w:rsidRPr="00781DD8" w:rsidRDefault="008267E7" w:rsidP="008267E7">
      <w:pPr>
        <w:pStyle w:val="NoSpacing"/>
        <w:numPr>
          <w:ilvl w:val="0"/>
          <w:numId w:val="1"/>
        </w:numPr>
        <w:spacing w:line="276" w:lineRule="auto"/>
        <w:rPr>
          <w:rStyle w:val="fontstyle01"/>
        </w:rPr>
      </w:pPr>
      <w:r>
        <w:rPr>
          <w:rStyle w:val="fontstyle01"/>
        </w:rPr>
        <w:lastRenderedPageBreak/>
        <w:t>chasse avec chiens dans des zones clôturées (mise en place de zones clôturées temporaires sur l</w:t>
      </w:r>
      <w:r w:rsidR="00D24230">
        <w:rPr>
          <w:rStyle w:val="fontstyle01"/>
        </w:rPr>
        <w:t>’</w:t>
      </w:r>
      <w:r>
        <w:rPr>
          <w:rStyle w:val="fontstyle01"/>
        </w:rPr>
        <w:t>île et nettoyage séquentiel de chaque zone par une équipe de chasseurs spécialisés accompagnés de chiens, de la pointe sud à la pointe nord de l</w:t>
      </w:r>
      <w:r w:rsidR="00D24230">
        <w:rPr>
          <w:rStyle w:val="fontstyle01"/>
        </w:rPr>
        <w:t>’</w:t>
      </w:r>
      <w:r>
        <w:rPr>
          <w:rStyle w:val="fontstyle01"/>
        </w:rPr>
        <w:t>île);</w:t>
      </w:r>
    </w:p>
    <w:p w14:paraId="6355C413" w14:textId="50071791" w:rsidR="008267E7" w:rsidRPr="00781DD8" w:rsidRDefault="008267E7" w:rsidP="008267E7">
      <w:pPr>
        <w:pStyle w:val="NoSpacing"/>
        <w:numPr>
          <w:ilvl w:val="0"/>
          <w:numId w:val="1"/>
        </w:numPr>
        <w:spacing w:line="276" w:lineRule="auto"/>
        <w:rPr>
          <w:rStyle w:val="fontstyle01"/>
        </w:rPr>
      </w:pPr>
      <w:r>
        <w:rPr>
          <w:rStyle w:val="fontstyle01"/>
        </w:rPr>
        <w:t>sites d</w:t>
      </w:r>
      <w:r w:rsidR="00D24230">
        <w:rPr>
          <w:rStyle w:val="fontstyle01"/>
        </w:rPr>
        <w:t>’</w:t>
      </w:r>
      <w:r>
        <w:rPr>
          <w:rStyle w:val="fontstyle01"/>
        </w:rPr>
        <w:t>appâtage (sites d</w:t>
      </w:r>
      <w:r w:rsidR="00D24230">
        <w:rPr>
          <w:rStyle w:val="fontstyle01"/>
        </w:rPr>
        <w:t>’</w:t>
      </w:r>
      <w:r>
        <w:rPr>
          <w:rStyle w:val="fontstyle01"/>
        </w:rPr>
        <w:t>appâtage sélectionnés sur lesquels des grains stériles sont déposés dans le but d</w:t>
      </w:r>
      <w:r w:rsidR="00D24230">
        <w:rPr>
          <w:rStyle w:val="fontstyle01"/>
        </w:rPr>
        <w:t>’</w:t>
      </w:r>
      <w:r>
        <w:rPr>
          <w:rStyle w:val="fontstyle01"/>
        </w:rPr>
        <w:t>attirer les daims à des endroits où ils peuvent être facilement éliminés);</w:t>
      </w:r>
    </w:p>
    <w:p w14:paraId="6C500708" w14:textId="6A5D1F0E" w:rsidR="008267E7" w:rsidRPr="00781DD8" w:rsidRDefault="008267E7" w:rsidP="008267E7">
      <w:pPr>
        <w:pStyle w:val="NoSpacing"/>
        <w:numPr>
          <w:ilvl w:val="0"/>
          <w:numId w:val="1"/>
        </w:numPr>
        <w:spacing w:line="276" w:lineRule="auto"/>
        <w:rPr>
          <w:rStyle w:val="fontstyle01"/>
        </w:rPr>
      </w:pPr>
      <w:r>
        <w:rPr>
          <w:rStyle w:val="fontstyle01"/>
        </w:rPr>
        <w:t>filet suspendu (sélection de sites d</w:t>
      </w:r>
      <w:r w:rsidR="00D24230">
        <w:rPr>
          <w:rStyle w:val="fontstyle01"/>
        </w:rPr>
        <w:t>’</w:t>
      </w:r>
      <w:r>
        <w:rPr>
          <w:rStyle w:val="fontstyle01"/>
        </w:rPr>
        <w:t>appâtage et installation d</w:t>
      </w:r>
      <w:r w:rsidR="00D24230">
        <w:rPr>
          <w:rStyle w:val="fontstyle01"/>
        </w:rPr>
        <w:t>’</w:t>
      </w:r>
      <w:r>
        <w:rPr>
          <w:rStyle w:val="fontstyle01"/>
        </w:rPr>
        <w:t>un filet suspendu, qui sera lâché manuellement à distance pour piéger les daims);</w:t>
      </w:r>
    </w:p>
    <w:p w14:paraId="552AC0F4" w14:textId="753F2600" w:rsidR="008267E7" w:rsidRPr="00781DD8" w:rsidRDefault="008267E7" w:rsidP="008267E7">
      <w:pPr>
        <w:pStyle w:val="NoSpacing"/>
        <w:numPr>
          <w:ilvl w:val="0"/>
          <w:numId w:val="1"/>
        </w:numPr>
        <w:spacing w:line="276" w:lineRule="auto"/>
        <w:rPr>
          <w:rStyle w:val="fontstyle01"/>
        </w:rPr>
      </w:pPr>
      <w:r>
        <w:rPr>
          <w:rStyle w:val="fontstyle01"/>
        </w:rPr>
        <w:t>chasse à l</w:t>
      </w:r>
      <w:r w:rsidR="00D24230">
        <w:rPr>
          <w:rStyle w:val="fontstyle01"/>
        </w:rPr>
        <w:t>’</w:t>
      </w:r>
      <w:r>
        <w:rPr>
          <w:rStyle w:val="fontstyle01"/>
        </w:rPr>
        <w:t>aide de projecteurs ou de technologie infrarouge à balayage frontal (chasse de nuit avec l</w:t>
      </w:r>
      <w:r w:rsidR="00D24230">
        <w:rPr>
          <w:rStyle w:val="fontstyle01"/>
        </w:rPr>
        <w:t>’</w:t>
      </w:r>
      <w:r>
        <w:rPr>
          <w:rStyle w:val="fontstyle01"/>
        </w:rPr>
        <w:t>utilisation de lumières vives ou de fusils infrarouges à balayage frontal pour abattre les daims nocturnes);</w:t>
      </w:r>
    </w:p>
    <w:p w14:paraId="64394501" w14:textId="6481B1DC" w:rsidR="008267E7" w:rsidRPr="00781DD8" w:rsidRDefault="008267E7" w:rsidP="008267E7">
      <w:pPr>
        <w:pStyle w:val="NoSpacing"/>
        <w:numPr>
          <w:ilvl w:val="0"/>
          <w:numId w:val="1"/>
        </w:numPr>
        <w:spacing w:line="276" w:lineRule="auto"/>
        <w:rPr>
          <w:rStyle w:val="fontstyle01"/>
        </w:rPr>
      </w:pPr>
      <w:r>
        <w:rPr>
          <w:rStyle w:val="fontstyle01"/>
        </w:rPr>
        <w:t>chasse sur le littoral (utilisation d</w:t>
      </w:r>
      <w:r w:rsidR="00D24230">
        <w:rPr>
          <w:rStyle w:val="fontstyle01"/>
        </w:rPr>
        <w:t>’</w:t>
      </w:r>
      <w:r>
        <w:rPr>
          <w:rStyle w:val="fontstyle01"/>
        </w:rPr>
        <w:t>armes à feu depuis un bateau, ciblant les daims en quête de nourriture le long du littoral, éventuellement la nuit);</w:t>
      </w:r>
    </w:p>
    <w:p w14:paraId="04191494" w14:textId="04F473F5" w:rsidR="008267E7" w:rsidRPr="00781DD8" w:rsidRDefault="008267E7" w:rsidP="008267E7">
      <w:pPr>
        <w:pStyle w:val="NoSpacing"/>
        <w:numPr>
          <w:ilvl w:val="0"/>
          <w:numId w:val="1"/>
        </w:numPr>
        <w:spacing w:line="276" w:lineRule="auto"/>
        <w:rPr>
          <w:rStyle w:val="fontstyle01"/>
        </w:rPr>
      </w:pPr>
      <w:r>
        <w:rPr>
          <w:rStyle w:val="fontstyle01"/>
        </w:rPr>
        <w:t>daims sentinelles (capture, stérilisation et relâchement de daims sélectionnés dans le but de localiser d</w:t>
      </w:r>
      <w:r w:rsidR="00D24230">
        <w:rPr>
          <w:rStyle w:val="fontstyle01"/>
        </w:rPr>
        <w:t>’</w:t>
      </w:r>
      <w:r>
        <w:rPr>
          <w:rStyle w:val="fontstyle01"/>
        </w:rPr>
        <w:t>autres daims sur l</w:t>
      </w:r>
      <w:r w:rsidR="00D24230">
        <w:rPr>
          <w:rStyle w:val="fontstyle01"/>
        </w:rPr>
        <w:t>’</w:t>
      </w:r>
      <w:r>
        <w:rPr>
          <w:rStyle w:val="fontstyle01"/>
        </w:rPr>
        <w:t>île);</w:t>
      </w:r>
    </w:p>
    <w:p w14:paraId="513723BE" w14:textId="77777777" w:rsidR="008267E7" w:rsidRPr="00781DD8" w:rsidRDefault="008267E7" w:rsidP="008267E7">
      <w:pPr>
        <w:pStyle w:val="NoSpacing"/>
        <w:numPr>
          <w:ilvl w:val="0"/>
          <w:numId w:val="1"/>
        </w:numPr>
        <w:spacing w:line="276" w:lineRule="auto"/>
        <w:rPr>
          <w:rStyle w:val="fontstyle01"/>
        </w:rPr>
      </w:pPr>
      <w:r>
        <w:rPr>
          <w:rStyle w:val="fontstyle01"/>
        </w:rPr>
        <w:t>gestion des carcasses (récolte et élimination des restes de daims);</w:t>
      </w:r>
    </w:p>
    <w:p w14:paraId="4B630FC8" w14:textId="7B4AF15C" w:rsidR="008267E7" w:rsidRPr="00781DD8" w:rsidRDefault="008267E7" w:rsidP="008267E7">
      <w:pPr>
        <w:pStyle w:val="NoSpacing"/>
        <w:numPr>
          <w:ilvl w:val="0"/>
          <w:numId w:val="1"/>
        </w:numPr>
        <w:spacing w:line="276" w:lineRule="auto"/>
        <w:rPr>
          <w:rStyle w:val="fontstyle01"/>
        </w:rPr>
      </w:pPr>
      <w:r>
        <w:rPr>
          <w:rStyle w:val="fontstyle01"/>
        </w:rPr>
        <w:t>logistique opérationnelle (hébergement du personnel sur le site, transport vers/depuis les sites de répartition, transport vers/depuis l</w:t>
      </w:r>
      <w:r w:rsidR="00D24230">
        <w:rPr>
          <w:rStyle w:val="fontstyle01"/>
        </w:rPr>
        <w:t>’</w:t>
      </w:r>
      <w:r>
        <w:rPr>
          <w:rStyle w:val="fontstyle01"/>
        </w:rPr>
        <w:t>île de Sidney, entreposage des équipements, etc.);</w:t>
      </w:r>
    </w:p>
    <w:p w14:paraId="32614ABE" w14:textId="5F61D18E" w:rsidR="008267E7" w:rsidRPr="00781DD8" w:rsidRDefault="008267E7" w:rsidP="008267E7">
      <w:pPr>
        <w:pStyle w:val="NoSpacing"/>
        <w:numPr>
          <w:ilvl w:val="0"/>
          <w:numId w:val="1"/>
        </w:numPr>
        <w:spacing w:line="276" w:lineRule="auto"/>
        <w:rPr>
          <w:rStyle w:val="fontstyle01"/>
        </w:rPr>
      </w:pPr>
      <w:r>
        <w:rPr>
          <w:rStyle w:val="fontstyle01"/>
        </w:rPr>
        <w:t>post-éradication (impacts potentiels à court et à long terme après l</w:t>
      </w:r>
      <w:r w:rsidR="00D24230">
        <w:rPr>
          <w:rStyle w:val="fontstyle01"/>
        </w:rPr>
        <w:t>’</w:t>
      </w:r>
      <w:r>
        <w:rPr>
          <w:rStyle w:val="fontstyle01"/>
        </w:rPr>
        <w:t>élimination des daims de l</w:t>
      </w:r>
      <w:r w:rsidR="00D24230">
        <w:rPr>
          <w:rStyle w:val="fontstyle01"/>
        </w:rPr>
        <w:t>’</w:t>
      </w:r>
      <w:r>
        <w:rPr>
          <w:rStyle w:val="fontstyle01"/>
        </w:rPr>
        <w:t>écosystème).</w:t>
      </w:r>
    </w:p>
    <w:p w14:paraId="597D21C1" w14:textId="77777777" w:rsidR="00CE3386" w:rsidRPr="00781DD8" w:rsidRDefault="00CE3386"/>
    <w:p w14:paraId="3084D4F0" w14:textId="77777777" w:rsidR="008267E7" w:rsidRPr="00781DD8" w:rsidRDefault="008267E7" w:rsidP="008267E7">
      <w:pPr>
        <w:pStyle w:val="NoSpacing"/>
        <w:rPr>
          <w:b/>
        </w:rPr>
      </w:pPr>
      <w:r>
        <w:rPr>
          <w:b/>
        </w:rPr>
        <w:t>Calendrier :</w:t>
      </w:r>
    </w:p>
    <w:p w14:paraId="72E9BD45" w14:textId="77777777" w:rsidR="008267E7" w:rsidRPr="00781DD8" w:rsidRDefault="008267E7" w:rsidP="008267E7">
      <w:pPr>
        <w:pStyle w:val="NoSpacing"/>
      </w:pPr>
      <w:r>
        <w:t>Les essais sont provisoirement prévus pour janvier et février 2022.</w:t>
      </w:r>
    </w:p>
    <w:p w14:paraId="0C0F0837" w14:textId="77777777" w:rsidR="008267E7" w:rsidRPr="00781DD8" w:rsidRDefault="008267E7" w:rsidP="008267E7">
      <w:pPr>
        <w:pStyle w:val="NoSpacing"/>
      </w:pPr>
    </w:p>
    <w:p w14:paraId="37BADB1B" w14:textId="1579EF9F" w:rsidR="008267E7" w:rsidRPr="00781DD8" w:rsidRDefault="008267E7" w:rsidP="008267E7">
      <w:pPr>
        <w:pStyle w:val="NoSpacing"/>
      </w:pPr>
      <w:r>
        <w:t>Les activités d</w:t>
      </w:r>
      <w:r w:rsidR="00D24230">
        <w:t>’</w:t>
      </w:r>
      <w:r>
        <w:t xml:space="preserve">éradication complète sont prévues entre septembre 2022 et mai 2023. </w:t>
      </w:r>
    </w:p>
    <w:sectPr w:rsidR="008267E7" w:rsidRPr="00781DD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79EDED" w14:textId="77777777" w:rsidR="00781DD8" w:rsidRPr="00781DD8" w:rsidRDefault="00781DD8" w:rsidP="00781DD8">
      <w:pPr>
        <w:spacing w:after="0" w:line="240" w:lineRule="auto"/>
      </w:pPr>
      <w:r w:rsidRPr="00781DD8">
        <w:separator/>
      </w:r>
    </w:p>
  </w:endnote>
  <w:endnote w:type="continuationSeparator" w:id="0">
    <w:p w14:paraId="5EC81CEC" w14:textId="77777777" w:rsidR="00781DD8" w:rsidRPr="00781DD8" w:rsidRDefault="00781DD8" w:rsidP="00781DD8">
      <w:pPr>
        <w:spacing w:after="0" w:line="240" w:lineRule="auto"/>
      </w:pPr>
      <w:r w:rsidRPr="00781D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F5DF0" w14:textId="77777777" w:rsidR="00111CA5" w:rsidRDefault="00111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0E30C" w14:textId="77777777" w:rsidR="00111CA5" w:rsidRDefault="00111C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74B96" w14:textId="77777777" w:rsidR="00111CA5" w:rsidRDefault="00111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37FB51" w14:textId="77777777" w:rsidR="00781DD8" w:rsidRPr="00781DD8" w:rsidRDefault="00781DD8" w:rsidP="00781DD8">
      <w:pPr>
        <w:spacing w:after="0" w:line="240" w:lineRule="auto"/>
      </w:pPr>
      <w:r w:rsidRPr="00781DD8">
        <w:separator/>
      </w:r>
    </w:p>
  </w:footnote>
  <w:footnote w:type="continuationSeparator" w:id="0">
    <w:p w14:paraId="0C95046A" w14:textId="77777777" w:rsidR="00781DD8" w:rsidRPr="00781DD8" w:rsidRDefault="00781DD8" w:rsidP="00781DD8">
      <w:pPr>
        <w:spacing w:after="0" w:line="240" w:lineRule="auto"/>
      </w:pPr>
      <w:r w:rsidRPr="00781D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91559" w14:textId="77777777" w:rsidR="00111CA5" w:rsidRDefault="00111C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C21B8" w14:textId="77777777" w:rsidR="00111CA5" w:rsidRDefault="00111C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ACE66" w14:textId="77777777" w:rsidR="00111CA5" w:rsidRDefault="00111C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F13F02"/>
    <w:multiLevelType w:val="hybridMultilevel"/>
    <w:tmpl w:val="D08AF4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9BB60E1"/>
    <w:multiLevelType w:val="hybridMultilevel"/>
    <w:tmpl w:val="DF44E0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7E7"/>
    <w:rsid w:val="00111CA5"/>
    <w:rsid w:val="00553349"/>
    <w:rsid w:val="00781DD8"/>
    <w:rsid w:val="008267E7"/>
    <w:rsid w:val="008C49AB"/>
    <w:rsid w:val="009F6C65"/>
    <w:rsid w:val="00BF7CAD"/>
    <w:rsid w:val="00CE3386"/>
    <w:rsid w:val="00D24230"/>
    <w:rsid w:val="00DE29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B6CC456"/>
  <w15:chartTrackingRefBased/>
  <w15:docId w15:val="{2D7BDA0A-1D1E-4CCF-9F48-13640BB8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67E7"/>
    <w:pPr>
      <w:spacing w:after="0" w:line="240" w:lineRule="auto"/>
    </w:pPr>
  </w:style>
  <w:style w:type="character" w:customStyle="1" w:styleId="fontstyle01">
    <w:name w:val="fontstyle01"/>
    <w:basedOn w:val="DefaultParagraphFont"/>
    <w:rsid w:val="008267E7"/>
    <w:rPr>
      <w:rFonts w:ascii="Calibri" w:hAnsi="Calibri" w:cs="Calibri" w:hint="default"/>
      <w:b w:val="0"/>
      <w:bCs w:val="0"/>
      <w:i w:val="0"/>
      <w:iCs w:val="0"/>
      <w:color w:val="000000"/>
      <w:sz w:val="22"/>
      <w:szCs w:val="22"/>
      <w:lang w:val="fr-CA"/>
    </w:rPr>
  </w:style>
  <w:style w:type="paragraph" w:styleId="Header">
    <w:name w:val="header"/>
    <w:basedOn w:val="Normal"/>
    <w:link w:val="HeaderChar"/>
    <w:uiPriority w:val="99"/>
    <w:unhideWhenUsed/>
    <w:rsid w:val="00DE2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94B"/>
    <w:rPr>
      <w:lang w:val="fr-CA"/>
    </w:rPr>
  </w:style>
  <w:style w:type="paragraph" w:styleId="Footer">
    <w:name w:val="footer"/>
    <w:basedOn w:val="Normal"/>
    <w:link w:val="FooterChar"/>
    <w:uiPriority w:val="99"/>
    <w:unhideWhenUsed/>
    <w:rsid w:val="00DE2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94B"/>
    <w:rPr>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1D5FCF-7F79-4E48-B2A2-57553D25B1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919656-9AAF-447F-9F88-3BA5C0357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01F4D05-A716-46CD-9CCC-A3456C50E4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Parks Canada Agency</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Coulson</dc:creator>
  <cp:keywords/>
  <dc:description/>
  <cp:lastModifiedBy>LeBlanc, Brigitte</cp:lastModifiedBy>
  <cp:revision>8</cp:revision>
  <dcterms:created xsi:type="dcterms:W3CDTF">2021-05-14T17:20:00Z</dcterms:created>
  <dcterms:modified xsi:type="dcterms:W3CDTF">2021-05-17T18:54:00Z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nPrepV5.0.2">
    <vt:lpwstr>5/14/2021 6:18:05 PM</vt:lpwstr>
  </property>
</Properties>
</file>