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3713" w14:textId="55A0A4D8" w:rsidR="00AC6149" w:rsidRPr="00177B12" w:rsidRDefault="00B342C5" w:rsidP="008D7752">
      <w:pPr>
        <w:tabs>
          <w:tab w:val="right" w:pos="10200"/>
        </w:tabs>
        <w:ind w:right="-48"/>
        <w:rPr>
          <w:b/>
          <w:sz w:val="24"/>
          <w:szCs w:val="24"/>
        </w:rPr>
      </w:pPr>
      <w:r w:rsidRPr="00177B12">
        <w:rPr>
          <w:b/>
          <w:sz w:val="24"/>
        </w:rPr>
        <w:t xml:space="preserve"> </w:t>
      </w:r>
      <w:r w:rsidRPr="00177B12">
        <w:rPr>
          <w:b/>
          <w:sz w:val="24"/>
        </w:rPr>
        <w:tab/>
      </w:r>
    </w:p>
    <w:p w14:paraId="68C98D38" w14:textId="77777777" w:rsidR="00502EB6" w:rsidRPr="00177B12" w:rsidRDefault="00502EB6" w:rsidP="008D7752">
      <w:pPr>
        <w:tabs>
          <w:tab w:val="right" w:pos="8370"/>
        </w:tabs>
        <w:ind w:right="11"/>
        <w:rPr>
          <w:b/>
          <w:sz w:val="24"/>
          <w:szCs w:val="24"/>
        </w:rPr>
      </w:pPr>
      <w:r w:rsidRPr="00177B12">
        <w:rPr>
          <w:b/>
          <w:sz w:val="24"/>
        </w:rPr>
        <w:tab/>
      </w:r>
    </w:p>
    <w:p w14:paraId="173B9BD3" w14:textId="77777777" w:rsidR="002B14C8" w:rsidRPr="00177B12" w:rsidRDefault="00502EB6" w:rsidP="008D7752">
      <w:pPr>
        <w:tabs>
          <w:tab w:val="right" w:pos="8370"/>
        </w:tabs>
        <w:ind w:right="11"/>
        <w:jc w:val="right"/>
        <w:rPr>
          <w:sz w:val="24"/>
          <w:szCs w:val="24"/>
        </w:rPr>
      </w:pPr>
      <w:r w:rsidRPr="00177B12">
        <w:rPr>
          <w:sz w:val="24"/>
        </w:rPr>
        <w:tab/>
      </w:r>
    </w:p>
    <w:p w14:paraId="243C5D3D" w14:textId="00C457BD" w:rsidR="001A3D64" w:rsidRPr="00177B12" w:rsidRDefault="001A3D64" w:rsidP="001A3D64">
      <w:pPr>
        <w:tabs>
          <w:tab w:val="right" w:pos="8370"/>
        </w:tabs>
        <w:ind w:right="11"/>
        <w:jc w:val="right"/>
        <w:rPr>
          <w:sz w:val="24"/>
          <w:szCs w:val="24"/>
        </w:rPr>
      </w:pPr>
      <w:proofErr w:type="gramStart"/>
      <w:r w:rsidRPr="00177B12">
        <w:rPr>
          <w:sz w:val="24"/>
        </w:rPr>
        <w:t>e</w:t>
      </w:r>
      <w:proofErr w:type="gramEnd"/>
      <w:r w:rsidRPr="00177B12">
        <w:rPr>
          <w:sz w:val="24"/>
        </w:rPr>
        <w:t>‑Doc</w:t>
      </w:r>
      <w:r w:rsidR="00D84B74">
        <w:rPr>
          <w:sz w:val="24"/>
        </w:rPr>
        <w:t> </w:t>
      </w:r>
      <w:r w:rsidRPr="00177B12">
        <w:rPr>
          <w:sz w:val="24"/>
        </w:rPr>
        <w:t>7553947</w:t>
      </w:r>
    </w:p>
    <w:p w14:paraId="3AD1A342" w14:textId="77777777" w:rsidR="001A3D64" w:rsidRPr="00177B12" w:rsidRDefault="001A3D64" w:rsidP="001A3D64">
      <w:pPr>
        <w:tabs>
          <w:tab w:val="right" w:pos="8370"/>
        </w:tabs>
        <w:ind w:right="11"/>
        <w:jc w:val="right"/>
        <w:rPr>
          <w:sz w:val="24"/>
          <w:szCs w:val="24"/>
        </w:rPr>
      </w:pPr>
    </w:p>
    <w:p w14:paraId="1770FA5D" w14:textId="2B78F0FA" w:rsidR="001A3D64" w:rsidRPr="00177B12" w:rsidRDefault="00345A3F" w:rsidP="001A3D64">
      <w:pPr>
        <w:rPr>
          <w:sz w:val="24"/>
          <w:szCs w:val="24"/>
        </w:rPr>
      </w:pPr>
      <w:r w:rsidRPr="00177B12">
        <w:rPr>
          <w:sz w:val="24"/>
        </w:rPr>
        <w:t>25 juillet 2025</w:t>
      </w:r>
    </w:p>
    <w:p w14:paraId="64417E07" w14:textId="0D809E6C" w:rsidR="001A3D64" w:rsidRPr="00177B12" w:rsidRDefault="001A3D64" w:rsidP="001A3D64">
      <w:pPr>
        <w:rPr>
          <w:sz w:val="24"/>
          <w:szCs w:val="24"/>
        </w:rPr>
      </w:pPr>
    </w:p>
    <w:p w14:paraId="1A4A56A6" w14:textId="77777777" w:rsidR="00B43C43" w:rsidRPr="00177B12" w:rsidRDefault="00B43C43" w:rsidP="001A3D64">
      <w:pPr>
        <w:rPr>
          <w:sz w:val="24"/>
          <w:szCs w:val="24"/>
        </w:rPr>
      </w:pPr>
    </w:p>
    <w:p w14:paraId="43083856" w14:textId="35C6C790" w:rsidR="00345A3F" w:rsidRPr="00177B12" w:rsidRDefault="00345A3F" w:rsidP="001A3D64">
      <w:pPr>
        <w:rPr>
          <w:sz w:val="24"/>
          <w:szCs w:val="24"/>
        </w:rPr>
      </w:pPr>
      <w:r w:rsidRPr="00177B12">
        <w:rPr>
          <w:sz w:val="24"/>
        </w:rPr>
        <w:t>Madame Courtney Power</w:t>
      </w:r>
    </w:p>
    <w:p w14:paraId="4C82F71F" w14:textId="07668D5C" w:rsidR="004C2120" w:rsidRPr="00177B12" w:rsidRDefault="004C2120" w:rsidP="00D84B74">
      <w:pPr>
        <w:tabs>
          <w:tab w:val="left" w:pos="6945"/>
        </w:tabs>
        <w:rPr>
          <w:sz w:val="24"/>
          <w:szCs w:val="24"/>
        </w:rPr>
      </w:pPr>
      <w:r w:rsidRPr="00177B12">
        <w:rPr>
          <w:sz w:val="24"/>
        </w:rPr>
        <w:t>Spécialiste du déclassement et de l’environnement</w:t>
      </w:r>
      <w:r w:rsidR="00D84B74">
        <w:rPr>
          <w:sz w:val="24"/>
        </w:rPr>
        <w:tab/>
      </w:r>
    </w:p>
    <w:p w14:paraId="7FF2685B" w14:textId="56461FC1" w:rsidR="00627BCD" w:rsidRPr="00177B12" w:rsidRDefault="004C2120" w:rsidP="001A3D64">
      <w:pPr>
        <w:rPr>
          <w:sz w:val="24"/>
          <w:szCs w:val="24"/>
        </w:rPr>
      </w:pPr>
      <w:r w:rsidRPr="00177B12">
        <w:rPr>
          <w:sz w:val="24"/>
        </w:rPr>
        <w:t>Déclassement du réacteur nucléaire de démonstration (NPD)</w:t>
      </w:r>
      <w:r w:rsidRPr="00177B12">
        <w:rPr>
          <w:sz w:val="24"/>
        </w:rPr>
        <w:br/>
        <w:t>Laboratoires Nucléaires Canadiens</w:t>
      </w:r>
    </w:p>
    <w:p w14:paraId="69556D91" w14:textId="73E82483" w:rsidR="001A3D64" w:rsidRPr="00177B12" w:rsidRDefault="00627BCD" w:rsidP="001A3D64">
      <w:pPr>
        <w:rPr>
          <w:sz w:val="24"/>
          <w:szCs w:val="24"/>
        </w:rPr>
      </w:pPr>
      <w:r w:rsidRPr="00177B12">
        <w:rPr>
          <w:sz w:val="24"/>
        </w:rPr>
        <w:t xml:space="preserve"> </w:t>
      </w:r>
    </w:p>
    <w:p w14:paraId="0ABD1D78" w14:textId="77777777" w:rsidR="00B43C43" w:rsidRPr="00177B12" w:rsidRDefault="00B43C43" w:rsidP="001A3D64">
      <w:pPr>
        <w:rPr>
          <w:sz w:val="24"/>
          <w:szCs w:val="24"/>
        </w:rPr>
      </w:pPr>
    </w:p>
    <w:p w14:paraId="6329B5A5" w14:textId="28581CC6" w:rsidR="00343C36" w:rsidRPr="00177B12" w:rsidRDefault="001A3D64" w:rsidP="00343C36">
      <w:pPr>
        <w:rPr>
          <w:b/>
          <w:sz w:val="24"/>
          <w:szCs w:val="24"/>
        </w:rPr>
      </w:pPr>
      <w:r w:rsidRPr="00177B12">
        <w:rPr>
          <w:b/>
          <w:sz w:val="24"/>
        </w:rPr>
        <w:t>Objet : Résultats de l’examen technique par l’équipe d’examen fédérale, provinciale et autochtone du dossier d’ébauche d’EIE révisé soumis par les LNC en octobre 2024 visant le projet de fermeture du réacteur nucléaire de démonstration</w:t>
      </w:r>
    </w:p>
    <w:p w14:paraId="38FB51B8" w14:textId="77777777" w:rsidR="00B43C43" w:rsidRPr="00177B12" w:rsidRDefault="00B43C43" w:rsidP="001A3D64">
      <w:pPr>
        <w:rPr>
          <w:rFonts w:ascii="TimesNewRomanPS-BoldMT" w:hAnsi="TimesNewRomanPS-BoldMT"/>
          <w:b/>
          <w:bCs/>
          <w:color w:val="000000"/>
        </w:rPr>
      </w:pPr>
    </w:p>
    <w:p w14:paraId="22E900BF" w14:textId="4436203D" w:rsidR="00627BCD" w:rsidRPr="00177B12" w:rsidRDefault="001A3D64" w:rsidP="001722C2">
      <w:pPr>
        <w:rPr>
          <w:sz w:val="24"/>
          <w:szCs w:val="24"/>
        </w:rPr>
      </w:pPr>
      <w:r w:rsidRPr="00177B12">
        <w:rPr>
          <w:sz w:val="24"/>
        </w:rPr>
        <w:br/>
        <w:t>Madame,</w:t>
      </w:r>
      <w:r w:rsidRPr="00177B12">
        <w:rPr>
          <w:sz w:val="24"/>
        </w:rPr>
        <w:br/>
      </w:r>
      <w:r w:rsidRPr="00177B12">
        <w:rPr>
          <w:sz w:val="24"/>
        </w:rPr>
        <w:br/>
        <w:t>Le 11 octobre 2024, les Laboratoires Nucléaires Canadiens (LNC) ont présenté un énoncé des incidences environnementales (EIE) révisé ainsi que des réponses aux commentaires fédéraux et provinciaux visant le projet de fermeture du réacteur NPD. Le 12 novembre 2024, le personnel de la CCSN a déterminé que les documents présentés comprenaient les renseignements requis pour procéder à l’examen technique par l’équipe d’examen fédérale, provinciale et autochtone (EEFPA).</w:t>
      </w:r>
    </w:p>
    <w:p w14:paraId="39E611E8" w14:textId="77777777" w:rsidR="001A3D64" w:rsidRPr="00177B12" w:rsidRDefault="001A3D64" w:rsidP="001A3D64">
      <w:pPr>
        <w:rPr>
          <w:sz w:val="24"/>
          <w:szCs w:val="24"/>
        </w:rPr>
      </w:pPr>
    </w:p>
    <w:p w14:paraId="19598ECD" w14:textId="74B76CAD" w:rsidR="00930A6C" w:rsidRPr="00177B12" w:rsidRDefault="00930A6C" w:rsidP="00305F54">
      <w:pPr>
        <w:spacing w:after="180"/>
        <w:rPr>
          <w:b/>
          <w:bCs/>
          <w:sz w:val="24"/>
          <w:szCs w:val="24"/>
        </w:rPr>
      </w:pPr>
      <w:r w:rsidRPr="00177B12">
        <w:rPr>
          <w:b/>
          <w:sz w:val="24"/>
        </w:rPr>
        <w:t>Résultat de l’examen technique de l’EIE</w:t>
      </w:r>
    </w:p>
    <w:p w14:paraId="669AC307" w14:textId="387F977E" w:rsidR="002E7BBB" w:rsidRPr="00177B12" w:rsidRDefault="003F4E62" w:rsidP="006D5322">
      <w:pPr>
        <w:rPr>
          <w:color w:val="000000" w:themeColor="text1"/>
          <w:sz w:val="24"/>
          <w:szCs w:val="24"/>
        </w:rPr>
      </w:pPr>
      <w:bookmarkStart w:id="0" w:name="_Hlk158644046"/>
      <w:r w:rsidRPr="00177B12">
        <w:rPr>
          <w:sz w:val="24"/>
        </w:rPr>
        <w:t>Au terme d’une période d’examen prolongée, l’EEFPA a achevé l’examen technique des documents présentés et a déterminé que les renseignements fournis ne donnent pas pleinement suite aux exigences réglementaires relatives à l’évaluation environnementale (EE).</w:t>
      </w:r>
      <w:r w:rsidRPr="00177B12">
        <w:rPr>
          <w:color w:val="000000" w:themeColor="text1"/>
          <w:sz w:val="24"/>
        </w:rPr>
        <w:t xml:space="preserve"> </w:t>
      </w:r>
      <w:bookmarkStart w:id="1" w:name="_Hlk152687268"/>
      <w:bookmarkEnd w:id="0"/>
      <w:r w:rsidRPr="00177B12">
        <w:rPr>
          <w:color w:val="000000" w:themeColor="text1"/>
          <w:sz w:val="24"/>
        </w:rPr>
        <w:t xml:space="preserve">À ce jour, l’examen technique par l’EEFPA des réponses des LNC à 280 DI a donné lieu à 179 DI dont les réponses ont été acceptées et à 101 DI dont les réponses ont été rejetées. En ce qui concerne certaines DI dont les réponses ont été rejetées, l’EEFPA a présenté des DI de suivi qui comportaient des renseignements supplémentaires établissant ses attentes. En raison des importantes mises à jour et des nouveaux documents présentés dans le cadre du projet de fermeture du réacteur NPD, l’examen a également donné lieu à la présentation de 167 nouvelles DI ainsi que d’autres commentaires et préoccupations aux LNC aux fins d’examen. </w:t>
      </w:r>
    </w:p>
    <w:p w14:paraId="536089BD" w14:textId="77777777" w:rsidR="002E7BBB" w:rsidRPr="00177B12" w:rsidRDefault="002E7BBB" w:rsidP="006D5322">
      <w:pPr>
        <w:rPr>
          <w:color w:val="000000" w:themeColor="text1"/>
          <w:sz w:val="24"/>
          <w:szCs w:val="24"/>
        </w:rPr>
      </w:pPr>
    </w:p>
    <w:bookmarkEnd w:id="1"/>
    <w:p w14:paraId="19477CBF" w14:textId="607A5AD3" w:rsidR="00AD6AD7" w:rsidRPr="00177B12" w:rsidRDefault="00A81C63" w:rsidP="001A3D64">
      <w:pPr>
        <w:rPr>
          <w:color w:val="000000" w:themeColor="text1"/>
          <w:sz w:val="24"/>
          <w:szCs w:val="24"/>
        </w:rPr>
      </w:pPr>
      <w:r w:rsidRPr="00177B12">
        <w:rPr>
          <w:color w:val="000000" w:themeColor="text1"/>
          <w:sz w:val="24"/>
        </w:rPr>
        <w:t>L’annexe 1 comprend un tableau indiquant l’état de l’examen des DI par l’EEFPA, et l’annexe 2 comprend un tableau comportant d’autres commentaires et préoccupations à l’intention des LNC.</w:t>
      </w:r>
    </w:p>
    <w:p w14:paraId="351FBDEB" w14:textId="77777777" w:rsidR="00AD6AD7" w:rsidRPr="00177B12" w:rsidRDefault="00AD6AD7" w:rsidP="001A3D64">
      <w:pPr>
        <w:rPr>
          <w:color w:val="000000" w:themeColor="text1"/>
          <w:sz w:val="24"/>
          <w:szCs w:val="24"/>
        </w:rPr>
      </w:pPr>
    </w:p>
    <w:p w14:paraId="718B4B0E" w14:textId="26A6AC8F" w:rsidR="001722C2" w:rsidRPr="00177B12" w:rsidRDefault="00930A6C" w:rsidP="00305F54">
      <w:pPr>
        <w:spacing w:after="180"/>
        <w:rPr>
          <w:i/>
          <w:iCs/>
          <w:sz w:val="24"/>
          <w:szCs w:val="24"/>
        </w:rPr>
      </w:pPr>
      <w:r w:rsidRPr="00177B12">
        <w:rPr>
          <w:i/>
          <w:sz w:val="24"/>
        </w:rPr>
        <w:t xml:space="preserve">Attentes et prochaines étapes </w:t>
      </w:r>
    </w:p>
    <w:p w14:paraId="4096F225" w14:textId="3BD34D3C" w:rsidR="00930A6C" w:rsidRPr="00177B12" w:rsidRDefault="00930A6C" w:rsidP="001722C2">
      <w:pPr>
        <w:rPr>
          <w:sz w:val="24"/>
          <w:szCs w:val="24"/>
        </w:rPr>
      </w:pPr>
      <w:r w:rsidRPr="00177B12">
        <w:rPr>
          <w:sz w:val="24"/>
        </w:rPr>
        <w:t xml:space="preserve">Le personnel de la CCSN affichera sur le Registre canadien d’évaluation d’impact les résultats de l’examen à l’égard du </w:t>
      </w:r>
      <w:hyperlink r:id="rId8" w:history="1">
        <w:r w:rsidRPr="00177B12">
          <w:rPr>
            <w:rStyle w:val="Hyperlink"/>
            <w:sz w:val="24"/>
          </w:rPr>
          <w:t>projet de fermeture du réacteur nucléaire de démonstration (numéro de référence 80121)</w:t>
        </w:r>
      </w:hyperlink>
      <w:r w:rsidRPr="00177B12">
        <w:rPr>
          <w:sz w:val="24"/>
        </w:rPr>
        <w:t>.</w:t>
      </w:r>
    </w:p>
    <w:p w14:paraId="79D44E61" w14:textId="77777777" w:rsidR="00930A6C" w:rsidRPr="00177B12" w:rsidRDefault="00930A6C" w:rsidP="001722C2">
      <w:pPr>
        <w:rPr>
          <w:sz w:val="24"/>
          <w:szCs w:val="24"/>
        </w:rPr>
      </w:pPr>
    </w:p>
    <w:p w14:paraId="3111F129" w14:textId="11E37DE4" w:rsidR="00B43C43" w:rsidRPr="00177B12" w:rsidRDefault="00930A6C" w:rsidP="001722C2">
      <w:pPr>
        <w:rPr>
          <w:sz w:val="24"/>
          <w:szCs w:val="24"/>
        </w:rPr>
      </w:pPr>
      <w:r w:rsidRPr="00177B12">
        <w:rPr>
          <w:sz w:val="24"/>
        </w:rPr>
        <w:t>Le personnel de la CCSN s’attend à ce que les LNC présentent des réponses complètes à toutes les DI en suspens ainsi qu’aux nouvelles DI et à ce qu’ils soumettent un nouveau dossier d’EIE révisé. Il demande également aux LNC de fournir avec l’EIE révisé un historique à jour des révisions des documents de même qu’un tableau de mise en correspondance afin de permettre aux examinateurs de repérer les modifications apportées aux documents révisés. Les LNC devraient indiquer clairement les modifications apportées à l’EIE révisé pour donner suite aux réponses aux DI. Le personnel de la CCSN et les membres de l’EEFPA sont à la disposition des LNC pour discuter des prochaines étapes et clarifier les attentes relatives aux DI en suspens.</w:t>
      </w:r>
    </w:p>
    <w:p w14:paraId="485CDD23" w14:textId="77777777" w:rsidR="00B43C43" w:rsidRPr="00177B12" w:rsidRDefault="00B43C43" w:rsidP="001722C2">
      <w:pPr>
        <w:rPr>
          <w:sz w:val="24"/>
          <w:szCs w:val="24"/>
        </w:rPr>
      </w:pPr>
    </w:p>
    <w:p w14:paraId="7F7F2FCE" w14:textId="2CC5AE7D" w:rsidR="00B43C43" w:rsidRPr="00177B12" w:rsidRDefault="001E45F3" w:rsidP="00305F54">
      <w:pPr>
        <w:spacing w:after="180"/>
        <w:rPr>
          <w:b/>
          <w:bCs/>
          <w:sz w:val="24"/>
          <w:szCs w:val="24"/>
        </w:rPr>
      </w:pPr>
      <w:r w:rsidRPr="00177B12">
        <w:rPr>
          <w:b/>
          <w:sz w:val="24"/>
        </w:rPr>
        <w:t>Révision des documents évolutifs</w:t>
      </w:r>
    </w:p>
    <w:p w14:paraId="207C2B12" w14:textId="5F957B1C" w:rsidR="002E7BBB" w:rsidRPr="00177B12" w:rsidRDefault="00B43C43" w:rsidP="001722C2">
      <w:pPr>
        <w:rPr>
          <w:sz w:val="24"/>
          <w:szCs w:val="24"/>
        </w:rPr>
      </w:pPr>
      <w:r w:rsidRPr="00177B12">
        <w:rPr>
          <w:sz w:val="24"/>
        </w:rPr>
        <w:t>En outre, le personnel de la CCSN demande officiellement aux LNC de fournir, dans le cadre de leur dossier d’EIE révisé, des versions actualisées du rapport sur les engagements et du rapport de mobilisation des Autochtones. Le rapport sur les engagements et le rapport de mobilisation des Autochtones sont des documents évolutifs qui devraient continuer d’être mis à jour tout au long du processus d’examen réglementaire ainsi qu’après les audiences publiques et les décisions de la Commission, si le projet est approuvé.</w:t>
      </w:r>
    </w:p>
    <w:p w14:paraId="0AEB5B7E" w14:textId="77777777" w:rsidR="007566A7" w:rsidRPr="00177B12" w:rsidRDefault="007566A7" w:rsidP="001722C2">
      <w:pPr>
        <w:rPr>
          <w:sz w:val="24"/>
          <w:szCs w:val="24"/>
        </w:rPr>
      </w:pPr>
    </w:p>
    <w:p w14:paraId="58A3FC5A" w14:textId="1B9C3A6B" w:rsidR="001A3D64" w:rsidRPr="00177B12" w:rsidRDefault="001A3D64" w:rsidP="001722C2">
      <w:pPr>
        <w:rPr>
          <w:sz w:val="24"/>
          <w:szCs w:val="24"/>
        </w:rPr>
      </w:pPr>
      <w:r w:rsidRPr="00177B12">
        <w:rPr>
          <w:sz w:val="24"/>
        </w:rPr>
        <w:t>Si vous avez des questions, n’hésitez pas à communiquer directement avec moi par téléphone au 782</w:t>
      </w:r>
      <w:r w:rsidRPr="00177B12">
        <w:rPr>
          <w:sz w:val="24"/>
        </w:rPr>
        <w:noBreakHyphen/>
        <w:t>409</w:t>
      </w:r>
      <w:r w:rsidRPr="00177B12">
        <w:rPr>
          <w:sz w:val="24"/>
        </w:rPr>
        <w:noBreakHyphen/>
        <w:t xml:space="preserve">4833 ou par courriel à </w:t>
      </w:r>
      <w:hyperlink r:id="rId9" w:history="1">
        <w:r w:rsidRPr="00177B12">
          <w:rPr>
            <w:rStyle w:val="Hyperlink"/>
            <w:sz w:val="24"/>
          </w:rPr>
          <w:t>Nicole.Frigault@cnsc-ccsn.gc.ca</w:t>
        </w:r>
      </w:hyperlink>
      <w:r w:rsidRPr="00177B12">
        <w:rPr>
          <w:sz w:val="24"/>
        </w:rPr>
        <w:t>.</w:t>
      </w:r>
    </w:p>
    <w:p w14:paraId="0D4B9087" w14:textId="77777777" w:rsidR="001A3D64" w:rsidRPr="00177B12" w:rsidRDefault="001A3D64" w:rsidP="001722C2">
      <w:pPr>
        <w:rPr>
          <w:sz w:val="24"/>
          <w:szCs w:val="24"/>
        </w:rPr>
      </w:pPr>
    </w:p>
    <w:p w14:paraId="02F84707" w14:textId="347589F1" w:rsidR="001A3D64" w:rsidRPr="00177B12" w:rsidRDefault="001A3D64" w:rsidP="001722C2">
      <w:pPr>
        <w:rPr>
          <w:sz w:val="24"/>
          <w:szCs w:val="24"/>
        </w:rPr>
      </w:pPr>
      <w:r w:rsidRPr="00177B12">
        <w:rPr>
          <w:sz w:val="24"/>
        </w:rPr>
        <w:t>Cordialement,</w:t>
      </w:r>
    </w:p>
    <w:p w14:paraId="7105D34F" w14:textId="507CB88A" w:rsidR="00627BCD" w:rsidRPr="00177B12" w:rsidRDefault="00627BCD" w:rsidP="001722C2">
      <w:pPr>
        <w:rPr>
          <w:sz w:val="24"/>
          <w:szCs w:val="24"/>
        </w:rPr>
      </w:pPr>
    </w:p>
    <w:p w14:paraId="5BC058ED" w14:textId="77777777" w:rsidR="00D22AB1" w:rsidRPr="00177B12" w:rsidRDefault="00D22AB1" w:rsidP="001722C2">
      <w:pPr>
        <w:rPr>
          <w:sz w:val="24"/>
          <w:szCs w:val="24"/>
        </w:rPr>
      </w:pPr>
    </w:p>
    <w:p w14:paraId="13750C04" w14:textId="77777777" w:rsidR="00972B6C" w:rsidRPr="00177B12" w:rsidRDefault="00972B6C" w:rsidP="001722C2">
      <w:pPr>
        <w:rPr>
          <w:sz w:val="24"/>
          <w:szCs w:val="24"/>
        </w:rPr>
      </w:pPr>
    </w:p>
    <w:p w14:paraId="583B6E28" w14:textId="77777777" w:rsidR="001A550C" w:rsidRPr="00177B12" w:rsidRDefault="001A550C" w:rsidP="001722C2">
      <w:pPr>
        <w:rPr>
          <w:sz w:val="24"/>
          <w:szCs w:val="24"/>
        </w:rPr>
      </w:pPr>
    </w:p>
    <w:p w14:paraId="08FC3853" w14:textId="44C36542" w:rsidR="001A3D64" w:rsidRPr="00177B12" w:rsidRDefault="009377FF" w:rsidP="001722C2">
      <w:pPr>
        <w:rPr>
          <w:sz w:val="24"/>
          <w:szCs w:val="24"/>
        </w:rPr>
      </w:pPr>
      <w:r w:rsidRPr="00177B12">
        <w:rPr>
          <w:sz w:val="24"/>
        </w:rPr>
        <w:t>Nicole Frigault</w:t>
      </w:r>
    </w:p>
    <w:p w14:paraId="4F098734" w14:textId="3C55B767" w:rsidR="001A3D64" w:rsidRPr="00177B12" w:rsidRDefault="001A3D64" w:rsidP="001722C2">
      <w:pPr>
        <w:rPr>
          <w:sz w:val="24"/>
          <w:szCs w:val="24"/>
        </w:rPr>
      </w:pPr>
      <w:r w:rsidRPr="00177B12">
        <w:rPr>
          <w:sz w:val="24"/>
        </w:rPr>
        <w:t>Spécialiste de l’examen de l’environnement</w:t>
      </w:r>
    </w:p>
    <w:p w14:paraId="3B94BD2E" w14:textId="458F9C17" w:rsidR="001A3D64" w:rsidRPr="00177B12" w:rsidRDefault="001A3D64" w:rsidP="001722C2">
      <w:pPr>
        <w:rPr>
          <w:sz w:val="24"/>
          <w:szCs w:val="24"/>
        </w:rPr>
      </w:pPr>
      <w:r w:rsidRPr="00177B12">
        <w:rPr>
          <w:sz w:val="24"/>
        </w:rPr>
        <w:t>Division de l’examen de l’environnement</w:t>
      </w:r>
    </w:p>
    <w:p w14:paraId="542A636E" w14:textId="77777777" w:rsidR="001A3D64" w:rsidRPr="00177B12" w:rsidRDefault="001A3D64" w:rsidP="001722C2">
      <w:pPr>
        <w:rPr>
          <w:sz w:val="24"/>
          <w:szCs w:val="24"/>
        </w:rPr>
      </w:pPr>
    </w:p>
    <w:p w14:paraId="54B8F77D" w14:textId="77777777" w:rsidR="001722C2" w:rsidRPr="00177B12" w:rsidRDefault="001A3D64" w:rsidP="001722C2">
      <w:pPr>
        <w:rPr>
          <w:sz w:val="24"/>
          <w:szCs w:val="24"/>
        </w:rPr>
      </w:pPr>
      <w:r w:rsidRPr="00177B12">
        <w:rPr>
          <w:sz w:val="24"/>
        </w:rPr>
        <w:t xml:space="preserve">c. c. : </w:t>
      </w:r>
      <w:r w:rsidRPr="00177B12">
        <w:rPr>
          <w:sz w:val="24"/>
        </w:rPr>
        <w:tab/>
      </w:r>
    </w:p>
    <w:p w14:paraId="79354501" w14:textId="1DEDF645" w:rsidR="001A3D64" w:rsidRPr="00177B12" w:rsidRDefault="001A3D64" w:rsidP="001722C2">
      <w:pPr>
        <w:rPr>
          <w:sz w:val="24"/>
          <w:szCs w:val="24"/>
        </w:rPr>
      </w:pPr>
      <w:r w:rsidRPr="00177B12">
        <w:rPr>
          <w:sz w:val="24"/>
        </w:rPr>
        <w:t>CCSN : D. Wylie, K. Campbell, C. Robichaud, S. Thompson, A. Levine et R. D’Onofrio</w:t>
      </w:r>
    </w:p>
    <w:p w14:paraId="71600C83" w14:textId="119340B2" w:rsidR="00F11A99" w:rsidRPr="00177B12" w:rsidRDefault="00AD6AD7" w:rsidP="00AD6AD7">
      <w:pPr>
        <w:rPr>
          <w:rFonts w:ascii="TimesNewRomanPS-BoldMT" w:hAnsi="TimesNewRomanPS-BoldMT"/>
          <w:b/>
          <w:bCs/>
          <w:color w:val="000000"/>
          <w:sz w:val="24"/>
          <w:szCs w:val="24"/>
        </w:rPr>
      </w:pPr>
      <w:r w:rsidRPr="00177B12">
        <w:rPr>
          <w:sz w:val="24"/>
        </w:rPr>
        <w:t>LNC : S. Brewer, M. English, S. </w:t>
      </w:r>
      <w:proofErr w:type="spellStart"/>
      <w:r w:rsidRPr="00177B12">
        <w:rPr>
          <w:sz w:val="24"/>
        </w:rPr>
        <w:t>Faught</w:t>
      </w:r>
      <w:proofErr w:type="spellEnd"/>
      <w:r w:rsidRPr="00177B12">
        <w:rPr>
          <w:sz w:val="24"/>
        </w:rPr>
        <w:t>, C. Gallagher, B. Philips, G. Porter, J. Preston, I. </w:t>
      </w:r>
      <w:proofErr w:type="spellStart"/>
      <w:r w:rsidRPr="00177B12">
        <w:rPr>
          <w:sz w:val="24"/>
        </w:rPr>
        <w:t>Pullin</w:t>
      </w:r>
      <w:proofErr w:type="spellEnd"/>
      <w:r w:rsidRPr="00177B12">
        <w:rPr>
          <w:sz w:val="24"/>
        </w:rPr>
        <w:t>, U. </w:t>
      </w:r>
      <w:proofErr w:type="spellStart"/>
      <w:r w:rsidRPr="00177B12">
        <w:rPr>
          <w:sz w:val="24"/>
        </w:rPr>
        <w:t>Senaratne</w:t>
      </w:r>
      <w:proofErr w:type="spellEnd"/>
      <w:r w:rsidRPr="00177B12">
        <w:rPr>
          <w:sz w:val="24"/>
        </w:rPr>
        <w:t>, G. Snell, M. </w:t>
      </w:r>
      <w:proofErr w:type="spellStart"/>
      <w:r w:rsidRPr="00177B12">
        <w:rPr>
          <w:sz w:val="24"/>
        </w:rPr>
        <w:t>Steednam</w:t>
      </w:r>
      <w:proofErr w:type="spellEnd"/>
      <w:r w:rsidRPr="00177B12">
        <w:rPr>
          <w:sz w:val="24"/>
        </w:rPr>
        <w:t>, D. </w:t>
      </w:r>
      <w:proofErr w:type="spellStart"/>
      <w:r w:rsidRPr="00177B12">
        <w:rPr>
          <w:sz w:val="24"/>
        </w:rPr>
        <w:t>Suffoletta</w:t>
      </w:r>
      <w:proofErr w:type="spellEnd"/>
      <w:r w:rsidRPr="00177B12">
        <w:rPr>
          <w:sz w:val="24"/>
        </w:rPr>
        <w:t>, J. Therrien et A. </w:t>
      </w:r>
      <w:proofErr w:type="spellStart"/>
      <w:r w:rsidRPr="00177B12">
        <w:rPr>
          <w:sz w:val="24"/>
        </w:rPr>
        <w:t>Whitham</w:t>
      </w:r>
      <w:proofErr w:type="spellEnd"/>
    </w:p>
    <w:p w14:paraId="7C63CF11" w14:textId="166EB012" w:rsidR="00965AC5" w:rsidRPr="00177B12" w:rsidRDefault="00965AC5" w:rsidP="00305F54">
      <w:pPr>
        <w:spacing w:after="180"/>
        <w:rPr>
          <w:rFonts w:ascii="TimesNewRomanPS-BoldMT" w:hAnsi="TimesNewRomanPS-BoldMT"/>
          <w:b/>
          <w:bCs/>
          <w:color w:val="000000"/>
          <w:sz w:val="24"/>
          <w:szCs w:val="24"/>
          <w:lang w:eastAsia="en-CA"/>
        </w:rPr>
      </w:pPr>
    </w:p>
    <w:sectPr w:rsidR="00965AC5" w:rsidRPr="00177B12" w:rsidSect="001E33D0">
      <w:headerReference w:type="default" r:id="rId10"/>
      <w:footerReference w:type="default" r:id="rId11"/>
      <w:headerReference w:type="first" r:id="rId12"/>
      <w:footerReference w:type="first" r:id="rId13"/>
      <w:pgSz w:w="12240" w:h="15840" w:code="1"/>
      <w:pgMar w:top="1710" w:right="960" w:bottom="1260" w:left="1080" w:header="0" w:footer="4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B18F" w14:textId="77777777" w:rsidR="00E74A16" w:rsidRDefault="00E74A16">
      <w:r>
        <w:separator/>
      </w:r>
    </w:p>
  </w:endnote>
  <w:endnote w:type="continuationSeparator" w:id="0">
    <w:p w14:paraId="6AB80470" w14:textId="77777777" w:rsidR="00E74A16" w:rsidRDefault="00E7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1F13" w14:textId="55ABABC1" w:rsidR="00E345F2" w:rsidRPr="00C5687B" w:rsidRDefault="001A3D64" w:rsidP="00E345F2">
    <w:pPr>
      <w:tabs>
        <w:tab w:val="right" w:pos="8370"/>
      </w:tabs>
      <w:ind w:right="11"/>
      <w:rPr>
        <w:color w:val="808080" w:themeColor="background1" w:themeShade="80"/>
        <w:sz w:val="20"/>
        <w:szCs w:val="20"/>
      </w:rPr>
    </w:pPr>
    <w:r>
      <w:rPr>
        <w:noProof/>
      </w:rPr>
      <w:drawing>
        <wp:anchor distT="0" distB="0" distL="114300" distR="114300" simplePos="0" relativeHeight="251672064" behindDoc="1" locked="0" layoutInCell="1" allowOverlap="0" wp14:anchorId="56D1D6F8" wp14:editId="32D94DD5">
          <wp:simplePos x="0" y="0"/>
          <wp:positionH relativeFrom="column">
            <wp:posOffset>2704465</wp:posOffset>
          </wp:positionH>
          <wp:positionV relativeFrom="page">
            <wp:posOffset>9446895</wp:posOffset>
          </wp:positionV>
          <wp:extent cx="1376045" cy="326390"/>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088" behindDoc="0" locked="0" layoutInCell="1" allowOverlap="1" wp14:anchorId="293C179C" wp14:editId="472FDB45">
              <wp:simplePos x="0" y="0"/>
              <wp:positionH relativeFrom="column">
                <wp:posOffset>4074795</wp:posOffset>
              </wp:positionH>
              <wp:positionV relativeFrom="paragraph">
                <wp:posOffset>-87630</wp:posOffset>
              </wp:positionV>
              <wp:extent cx="2438400" cy="414020"/>
              <wp:effectExtent l="0" t="0" r="0" b="5080"/>
              <wp:wrapSquare wrapText="bothSides"/>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AC4F0" w14:textId="77777777" w:rsidR="001A3D64" w:rsidRPr="003E4429" w:rsidRDefault="001A3D64" w:rsidP="001A3D64">
                          <w:pPr>
                            <w:ind w:left="240" w:hanging="120"/>
                            <w:rPr>
                              <w:rFonts w:ascii="Arial" w:hAnsi="Arial"/>
                              <w:noProof/>
                              <w:sz w:val="14"/>
                              <w:szCs w:val="14"/>
                              <w:lang w:val="en-CA"/>
                            </w:rPr>
                          </w:pPr>
                          <w:r w:rsidRPr="003E4429">
                            <w:rPr>
                              <w:rFonts w:ascii="Arial" w:hAnsi="Arial"/>
                              <w:sz w:val="14"/>
                              <w:lang w:val="en-CA"/>
                            </w:rPr>
                            <w:t xml:space="preserve">280 Slater Street, Post Office Box 1046, Station B </w:t>
                          </w:r>
                        </w:p>
                        <w:p w14:paraId="10F1EB67" w14:textId="77777777" w:rsidR="001A3D64" w:rsidRPr="003E4429" w:rsidRDefault="001A3D64" w:rsidP="001A3D64">
                          <w:pPr>
                            <w:ind w:left="240" w:hanging="120"/>
                            <w:jc w:val="both"/>
                            <w:rPr>
                              <w:rFonts w:ascii="Arial" w:hAnsi="Arial"/>
                              <w:noProof/>
                              <w:sz w:val="14"/>
                              <w:szCs w:val="14"/>
                              <w:lang w:val="en-CA"/>
                            </w:rPr>
                          </w:pPr>
                          <w:r w:rsidRPr="003E4429">
                            <w:rPr>
                              <w:rFonts w:ascii="Arial" w:hAnsi="Arial"/>
                              <w:sz w:val="14"/>
                              <w:lang w:val="en-CA"/>
                            </w:rPr>
                            <w:t xml:space="preserve">Ottawa, </w:t>
                          </w:r>
                          <w:proofErr w:type="gramStart"/>
                          <w:r w:rsidRPr="003E4429">
                            <w:rPr>
                              <w:rFonts w:ascii="Arial" w:hAnsi="Arial"/>
                              <w:sz w:val="14"/>
                              <w:lang w:val="en-CA"/>
                            </w:rPr>
                            <w:t>Ontario  K</w:t>
                          </w:r>
                          <w:proofErr w:type="gramEnd"/>
                          <w:r w:rsidRPr="003E4429">
                            <w:rPr>
                              <w:rFonts w:ascii="Arial" w:hAnsi="Arial"/>
                              <w:sz w:val="14"/>
                              <w:lang w:val="en-CA"/>
                            </w:rPr>
                            <w:t>1P 5S9 Canada</w:t>
                          </w:r>
                        </w:p>
                        <w:p w14:paraId="2BE09B72" w14:textId="77777777" w:rsidR="001A3D64" w:rsidRPr="003E4429" w:rsidRDefault="001A3D64" w:rsidP="001A3D64">
                          <w:pPr>
                            <w:ind w:left="240" w:hanging="120"/>
                            <w:rPr>
                              <w:rFonts w:ascii="Arial" w:hAnsi="Arial"/>
                              <w:noProof/>
                              <w:sz w:val="14"/>
                              <w:szCs w:val="14"/>
                              <w:lang w:val="en-CA"/>
                            </w:rPr>
                          </w:pPr>
                          <w:r w:rsidRPr="003E4429">
                            <w:rPr>
                              <w:rFonts w:ascii="Arial" w:hAnsi="Arial"/>
                              <w:sz w:val="14"/>
                              <w:lang w:val="en-CA"/>
                            </w:rPr>
                            <w:t xml:space="preserve">Fax: 613‑995‑5086   nuclearsafety.gc.ca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C179C" id="_x0000_t202" coordsize="21600,21600" o:spt="202" path="m,l,21600r21600,l21600,xe">
              <v:stroke joinstyle="miter"/>
              <v:path gradientshapeok="t" o:connecttype="rect"/>
            </v:shapetype>
            <v:shape id="Text Box 32" o:spid="_x0000_s1026" type="#_x0000_t202" style="position:absolute;margin-left:320.85pt;margin-top:-6.9pt;width:192pt;height:3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" filled="f" stroked="f">
              <v:textbox>
                <w:txbxContent>
                  <w:p w14:paraId="2FCAC4F0" w14:textId="77777777" w:rsidR="001A3D64" w:rsidRPr="003E4429" w:rsidRDefault="001A3D64" w:rsidP="001A3D64">
                    <w:pPr>
                      <w:ind w:left="240" w:hanging="120"/>
                      <w:rPr>
                        <w:rFonts w:ascii="Arial" w:hAnsi="Arial"/>
                        <w:noProof/>
                        <w:sz w:val="14"/>
                        <w:szCs w:val="14"/>
                        <w:lang w:val="en-CA"/>
                      </w:rPr>
                    </w:pPr>
                    <w:r w:rsidRPr="003E4429">
                      <w:rPr>
                        <w:rFonts w:ascii="Arial" w:hAnsi="Arial"/>
                        <w:sz w:val="14"/>
                        <w:lang w:val="en-CA"/>
                      </w:rPr>
                      <w:t xml:space="preserve">280 Slater Street, Post Office Box 1046, Station B </w:t>
                    </w:r>
                  </w:p>
                  <w:p w14:paraId="10F1EB67" w14:textId="77777777" w:rsidR="001A3D64" w:rsidRPr="003E4429" w:rsidRDefault="001A3D64" w:rsidP="001A3D64">
                    <w:pPr>
                      <w:ind w:left="240" w:hanging="120"/>
                      <w:jc w:val="both"/>
                      <w:rPr>
                        <w:rFonts w:ascii="Arial" w:hAnsi="Arial"/>
                        <w:noProof/>
                        <w:sz w:val="14"/>
                        <w:szCs w:val="14"/>
                        <w:lang w:val="en-CA"/>
                      </w:rPr>
                    </w:pPr>
                    <w:r w:rsidRPr="003E4429">
                      <w:rPr>
                        <w:rFonts w:ascii="Arial" w:hAnsi="Arial"/>
                        <w:sz w:val="14"/>
                        <w:lang w:val="en-CA"/>
                      </w:rPr>
                      <w:t>Ottawa, Ontario  K1P 5S9 Canada</w:t>
                    </w:r>
                  </w:p>
                  <w:p w14:paraId="2BE09B72" w14:textId="77777777" w:rsidR="001A3D64" w:rsidRPr="003E4429" w:rsidRDefault="001A3D64" w:rsidP="001A3D64">
                    <w:pPr>
                      <w:ind w:left="240" w:hanging="120"/>
                      <w:rPr>
                        <w:rFonts w:ascii="Arial" w:hAnsi="Arial"/>
                        <w:noProof/>
                        <w:sz w:val="14"/>
                        <w:szCs w:val="14"/>
                        <w:lang w:val="en-CA"/>
                      </w:rPr>
                    </w:pPr>
                    <w:r w:rsidRPr="003E4429">
                      <w:rPr>
                        <w:rFonts w:ascii="Arial" w:hAnsi="Arial"/>
                        <w:sz w:val="14"/>
                        <w:lang w:val="en-CA"/>
                      </w:rPr>
                      <w:t xml:space="preserve">Fax: 613‑995‑5086   nuclearsafety.gc.ca </w:t>
                    </w:r>
                  </w:p>
                </w:txbxContent>
              </v:textbox>
              <w10:wrap type="square"/>
            </v:shape>
          </w:pict>
        </mc:Fallback>
      </mc:AlternateContent>
    </w:r>
    <w:r>
      <w:rPr>
        <w:noProof/>
      </w:rPr>
      <mc:AlternateContent>
        <mc:Choice Requires="wps">
          <w:drawing>
            <wp:anchor distT="0" distB="0" distL="114300" distR="114300" simplePos="0" relativeHeight="251674112" behindDoc="0" locked="0" layoutInCell="1" allowOverlap="1" wp14:anchorId="3ACFD9A3" wp14:editId="0EAE9305">
              <wp:simplePos x="0" y="0"/>
              <wp:positionH relativeFrom="column">
                <wp:posOffset>104775</wp:posOffset>
              </wp:positionH>
              <wp:positionV relativeFrom="paragraph">
                <wp:posOffset>-69850</wp:posOffset>
              </wp:positionV>
              <wp:extent cx="2514600" cy="414020"/>
              <wp:effectExtent l="0" t="0" r="0" b="508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A764" w14:textId="77777777" w:rsidR="001A3D64" w:rsidRPr="00F466B9" w:rsidRDefault="001A3D64" w:rsidP="001A3D64">
                          <w:pPr>
                            <w:ind w:left="240" w:right="-42" w:hanging="240"/>
                            <w:jc w:val="right"/>
                            <w:rPr>
                              <w:rFonts w:ascii="Arial" w:hAnsi="Arial"/>
                              <w:noProof/>
                              <w:sz w:val="14"/>
                              <w:szCs w:val="14"/>
                            </w:rPr>
                          </w:pPr>
                          <w:r>
                            <w:rPr>
                              <w:rFonts w:ascii="Arial" w:hAnsi="Arial"/>
                              <w:sz w:val="14"/>
                            </w:rPr>
                            <w:t>280, rue Slater, C. P. 1046, succursale B</w:t>
                          </w:r>
                        </w:p>
                        <w:p w14:paraId="47708237" w14:textId="77777777" w:rsidR="001A3D64" w:rsidRPr="002B309E" w:rsidRDefault="001A3D64" w:rsidP="001A3D64">
                          <w:pPr>
                            <w:ind w:left="240" w:right="-42" w:hanging="240"/>
                            <w:jc w:val="center"/>
                            <w:rPr>
                              <w:rFonts w:ascii="Arial" w:hAnsi="Arial"/>
                              <w:noProof/>
                              <w:sz w:val="14"/>
                              <w:szCs w:val="14"/>
                            </w:rPr>
                          </w:pPr>
                          <w:r>
                            <w:rPr>
                              <w:rFonts w:ascii="Arial" w:hAnsi="Arial"/>
                              <w:sz w:val="14"/>
                            </w:rPr>
                            <w:t xml:space="preserve">                                      Ottawa (</w:t>
                          </w:r>
                          <w:proofErr w:type="gramStart"/>
                          <w:r>
                            <w:rPr>
                              <w:rFonts w:ascii="Arial" w:hAnsi="Arial"/>
                              <w:sz w:val="14"/>
                            </w:rPr>
                            <w:t>Ontario)  K</w:t>
                          </w:r>
                          <w:proofErr w:type="gramEnd"/>
                          <w:r>
                            <w:rPr>
                              <w:rFonts w:ascii="Arial" w:hAnsi="Arial"/>
                              <w:sz w:val="14"/>
                            </w:rPr>
                            <w:t>1P 5S</w:t>
                          </w:r>
                          <w:proofErr w:type="gramStart"/>
                          <w:r>
                            <w:rPr>
                              <w:rFonts w:ascii="Arial" w:hAnsi="Arial"/>
                              <w:sz w:val="14"/>
                            </w:rPr>
                            <w:t>9  Canada</w:t>
                          </w:r>
                          <w:proofErr w:type="gramEnd"/>
                        </w:p>
                        <w:p w14:paraId="42405E7C" w14:textId="77777777" w:rsidR="001A3D64" w:rsidRPr="00406878" w:rsidRDefault="001A3D64" w:rsidP="001A3D64">
                          <w:pPr>
                            <w:ind w:left="240" w:right="-42" w:hanging="240"/>
                            <w:rPr>
                              <w:rFonts w:ascii="Arial" w:hAnsi="Arial"/>
                              <w:noProof/>
                              <w:sz w:val="14"/>
                              <w:szCs w:val="14"/>
                            </w:rPr>
                          </w:pPr>
                          <w:r>
                            <w:rPr>
                              <w:rFonts w:ascii="Arial" w:hAnsi="Arial"/>
                              <w:sz w:val="14"/>
                            </w:rPr>
                            <w:t xml:space="preserve">                              Télécopieur : 613‑995‑5086   suretenucleaire.gc.ca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FD9A3" id="Text Box 33" o:spid="_x0000_s1027" type="#_x0000_t202" style="position:absolute;margin-left:8.25pt;margin-top:-5.5pt;width:198pt;height:32.6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" filled="f" stroked="f">
              <v:textbox>
                <w:txbxContent>
                  <w:p w14:paraId="4FA6A764" w14:textId="77777777" w:rsidR="001A3D64" w:rsidRPr="00F466B9" w:rsidRDefault="001A3D64" w:rsidP="001A3D64">
                    <w:pPr>
                      <w:ind w:left="240" w:right="-42" w:hanging="240"/>
                      <w:jc w:val="right"/>
                      <w:rPr>
                        <w:rFonts w:ascii="Arial" w:hAnsi="Arial"/>
                        <w:noProof/>
                        <w:sz w:val="14"/>
                        <w:szCs w:val="14"/>
                      </w:rPr>
                    </w:pPr>
                    <w:r>
                      <w:rPr>
                        <w:rFonts w:ascii="Arial" w:hAnsi="Arial"/>
                        <w:sz w:val="14"/>
                      </w:rPr>
                      <w:t>280, rue Slater, C. P. 1046, succursale B</w:t>
                    </w:r>
                  </w:p>
                  <w:p w14:paraId="47708237" w14:textId="77777777" w:rsidR="001A3D64" w:rsidRPr="002B309E" w:rsidRDefault="001A3D64" w:rsidP="001A3D64">
                    <w:pPr>
                      <w:ind w:left="240" w:right="-42" w:hanging="240"/>
                      <w:jc w:val="center"/>
                      <w:rPr>
                        <w:rFonts w:ascii="Arial" w:hAnsi="Arial"/>
                        <w:noProof/>
                        <w:sz w:val="14"/>
                        <w:szCs w:val="14"/>
                      </w:rPr>
                    </w:pPr>
                    <w:r>
                      <w:rPr>
                        <w:rFonts w:ascii="Arial" w:hAnsi="Arial"/>
                        <w:sz w:val="14"/>
                      </w:rPr>
                      <w:t xml:space="preserve">                                      Ottawa (Ontario)  K1P 5S9  Canada</w:t>
                    </w:r>
                  </w:p>
                  <w:p w14:paraId="42405E7C" w14:textId="77777777" w:rsidR="001A3D64" w:rsidRPr="00406878" w:rsidRDefault="001A3D64" w:rsidP="001A3D64">
                    <w:pPr>
                      <w:ind w:left="240" w:right="-42" w:hanging="240"/>
                      <w:rPr>
                        <w:rFonts w:ascii="Arial" w:hAnsi="Arial"/>
                        <w:noProof/>
                        <w:sz w:val="14"/>
                        <w:szCs w:val="14"/>
                      </w:rPr>
                    </w:pPr>
                    <w:r>
                      <w:rPr>
                        <w:rFonts w:ascii="Arial" w:hAnsi="Arial"/>
                        <w:sz w:val="14"/>
                      </w:rPr>
                      <w:t xml:space="preserve">                              Télécopieur : 613‑995‑5086   suretenucleaire.gc.ca</w:t>
                    </w:r>
                  </w:p>
                </w:txbxContent>
              </v:textbox>
              <w10:wrap type="square"/>
            </v:shape>
          </w:pict>
        </mc:Fallback>
      </mc:AlternateContent>
    </w:r>
  </w:p>
  <w:p w14:paraId="613314C3" w14:textId="77777777" w:rsidR="00E345F2" w:rsidRDefault="00E3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FBC9" w14:textId="77777777" w:rsidR="001E33D0" w:rsidRDefault="001E33D0" w:rsidP="00A95E5C">
    <w:pPr>
      <w:pStyle w:val="Footer"/>
      <w:tabs>
        <w:tab w:val="clear" w:pos="4320"/>
        <w:tab w:val="center" w:pos="5040"/>
      </w:tabs>
    </w:pPr>
    <w:r>
      <w:rPr>
        <w:noProof/>
      </w:rPr>
      <mc:AlternateContent>
        <mc:Choice Requires="wps">
          <w:drawing>
            <wp:anchor distT="0" distB="0" distL="114300" distR="114300" simplePos="0" relativeHeight="251663872" behindDoc="0" locked="0" layoutInCell="1" allowOverlap="1" wp14:anchorId="5AFD902B" wp14:editId="4C909D42">
              <wp:simplePos x="0" y="0"/>
              <wp:positionH relativeFrom="column">
                <wp:posOffset>3962400</wp:posOffset>
              </wp:positionH>
              <wp:positionV relativeFrom="paragraph">
                <wp:posOffset>-372745</wp:posOffset>
              </wp:positionV>
              <wp:extent cx="2438400" cy="414020"/>
              <wp:effectExtent l="0" t="0" r="0" b="5080"/>
              <wp:wrapSquare wrapText="bothSides"/>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3A4C9" w14:textId="77777777" w:rsidR="001E33D0" w:rsidRPr="003E4429" w:rsidRDefault="001E33D0" w:rsidP="00640A50">
                          <w:pPr>
                            <w:ind w:left="240" w:hanging="120"/>
                            <w:rPr>
                              <w:rFonts w:ascii="Arial" w:hAnsi="Arial"/>
                              <w:noProof/>
                              <w:sz w:val="14"/>
                              <w:szCs w:val="14"/>
                              <w:lang w:val="en-CA"/>
                            </w:rPr>
                          </w:pPr>
                          <w:r w:rsidRPr="003E4429">
                            <w:rPr>
                              <w:rFonts w:ascii="Arial" w:hAnsi="Arial"/>
                              <w:sz w:val="14"/>
                              <w:lang w:val="en-CA"/>
                            </w:rPr>
                            <w:t xml:space="preserve">280 Slater Street, Post Office Box 1046, Station B </w:t>
                          </w:r>
                        </w:p>
                        <w:p w14:paraId="563578C7" w14:textId="77777777" w:rsidR="001E33D0" w:rsidRPr="003E4429" w:rsidRDefault="001E33D0" w:rsidP="00640A50">
                          <w:pPr>
                            <w:ind w:left="240" w:hanging="120"/>
                            <w:jc w:val="both"/>
                            <w:rPr>
                              <w:rFonts w:ascii="Arial" w:hAnsi="Arial"/>
                              <w:noProof/>
                              <w:sz w:val="14"/>
                              <w:szCs w:val="14"/>
                              <w:lang w:val="en-CA"/>
                            </w:rPr>
                          </w:pPr>
                          <w:r w:rsidRPr="003E4429">
                            <w:rPr>
                              <w:rFonts w:ascii="Arial" w:hAnsi="Arial"/>
                              <w:sz w:val="14"/>
                              <w:lang w:val="en-CA"/>
                            </w:rPr>
                            <w:t xml:space="preserve">Ottawa, </w:t>
                          </w:r>
                          <w:proofErr w:type="gramStart"/>
                          <w:r w:rsidRPr="003E4429">
                            <w:rPr>
                              <w:rFonts w:ascii="Arial" w:hAnsi="Arial"/>
                              <w:sz w:val="14"/>
                              <w:lang w:val="en-CA"/>
                            </w:rPr>
                            <w:t>Ontario  K</w:t>
                          </w:r>
                          <w:proofErr w:type="gramEnd"/>
                          <w:r w:rsidRPr="003E4429">
                            <w:rPr>
                              <w:rFonts w:ascii="Arial" w:hAnsi="Arial"/>
                              <w:sz w:val="14"/>
                              <w:lang w:val="en-CA"/>
                            </w:rPr>
                            <w:t>1P 5S9 Canada</w:t>
                          </w:r>
                        </w:p>
                        <w:p w14:paraId="5C674840" w14:textId="77777777" w:rsidR="001E33D0" w:rsidRPr="003E4429" w:rsidRDefault="001E33D0" w:rsidP="00640A50">
                          <w:pPr>
                            <w:ind w:left="240" w:hanging="120"/>
                            <w:rPr>
                              <w:rFonts w:ascii="Arial" w:hAnsi="Arial"/>
                              <w:noProof/>
                              <w:sz w:val="14"/>
                              <w:szCs w:val="14"/>
                              <w:lang w:val="en-CA"/>
                            </w:rPr>
                          </w:pPr>
                          <w:r w:rsidRPr="003E4429">
                            <w:rPr>
                              <w:rFonts w:ascii="Arial" w:hAnsi="Arial"/>
                              <w:sz w:val="14"/>
                              <w:lang w:val="en-CA"/>
                            </w:rPr>
                            <w:t xml:space="preserve">Fax: 613‑995‑5086   nuclearsafety.gc.ca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D902B" id="_x0000_t202" coordsize="21600,21600" o:spt="202" path="m,l,21600r21600,l21600,xe">
              <v:stroke joinstyle="miter"/>
              <v:path gradientshapeok="t" o:connecttype="rect"/>
            </v:shapetype>
            <v:shape id="_x0000_s1029" type="#_x0000_t202" style="position:absolute;margin-left:312pt;margin-top:-29.35pt;width:192pt;height:3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" filled="f" stroked="f">
              <v:textbox>
                <w:txbxContent>
                  <w:p w14:paraId="36E3A4C9" w14:textId="77777777" w:rsidR="001E33D0" w:rsidRPr="003E4429" w:rsidRDefault="001E33D0" w:rsidP="00640A50">
                    <w:pPr>
                      <w:ind w:left="240" w:hanging="120"/>
                      <w:rPr>
                        <w:rFonts w:ascii="Arial" w:hAnsi="Arial"/>
                        <w:noProof/>
                        <w:sz w:val="14"/>
                        <w:szCs w:val="14"/>
                        <w:lang w:val="en-CA"/>
                      </w:rPr>
                    </w:pPr>
                    <w:r w:rsidRPr="003E4429">
                      <w:rPr>
                        <w:rFonts w:ascii="Arial" w:hAnsi="Arial"/>
                        <w:sz w:val="14"/>
                        <w:lang w:val="en-CA"/>
                      </w:rPr>
                      <w:t xml:space="preserve">280 Slater Street, Post Office Box 1046, Station B </w:t>
                    </w:r>
                  </w:p>
                  <w:p w14:paraId="563578C7" w14:textId="77777777" w:rsidR="001E33D0" w:rsidRPr="003E4429" w:rsidRDefault="001E33D0" w:rsidP="00640A50">
                    <w:pPr>
                      <w:ind w:left="240" w:hanging="120"/>
                      <w:jc w:val="both"/>
                      <w:rPr>
                        <w:rFonts w:ascii="Arial" w:hAnsi="Arial"/>
                        <w:noProof/>
                        <w:sz w:val="14"/>
                        <w:szCs w:val="14"/>
                        <w:lang w:val="en-CA"/>
                      </w:rPr>
                    </w:pPr>
                    <w:r w:rsidRPr="003E4429">
                      <w:rPr>
                        <w:rFonts w:ascii="Arial" w:hAnsi="Arial"/>
                        <w:sz w:val="14"/>
                        <w:lang w:val="en-CA"/>
                      </w:rPr>
                      <w:t>Ottawa, Ontario  K1P 5S9 Canada</w:t>
                    </w:r>
                  </w:p>
                  <w:p w14:paraId="5C674840" w14:textId="77777777" w:rsidR="001E33D0" w:rsidRPr="003E4429" w:rsidRDefault="001E33D0" w:rsidP="00640A50">
                    <w:pPr>
                      <w:ind w:left="240" w:hanging="120"/>
                      <w:rPr>
                        <w:rFonts w:ascii="Arial" w:hAnsi="Arial"/>
                        <w:noProof/>
                        <w:sz w:val="14"/>
                        <w:szCs w:val="14"/>
                        <w:lang w:val="en-CA"/>
                      </w:rPr>
                    </w:pPr>
                    <w:r w:rsidRPr="003E4429">
                      <w:rPr>
                        <w:rFonts w:ascii="Arial" w:hAnsi="Arial"/>
                        <w:sz w:val="14"/>
                        <w:lang w:val="en-CA"/>
                      </w:rPr>
                      <w:t xml:space="preserve">Fax: 613‑995‑5086   nuclearsafety.gc.ca </w:t>
                    </w:r>
                  </w:p>
                </w:txbxContent>
              </v:textbox>
              <w10:wrap type="square"/>
            </v:shape>
          </w:pict>
        </mc:Fallback>
      </mc:AlternateContent>
    </w:r>
    <w:r>
      <w:rPr>
        <w:noProof/>
      </w:rPr>
      <w:drawing>
        <wp:anchor distT="0" distB="0" distL="114300" distR="114300" simplePos="0" relativeHeight="251662848" behindDoc="1" locked="0" layoutInCell="1" allowOverlap="0" wp14:anchorId="62EDCC6F" wp14:editId="57C8A7E6">
          <wp:simplePos x="0" y="0"/>
          <wp:positionH relativeFrom="column">
            <wp:posOffset>2586990</wp:posOffset>
          </wp:positionH>
          <wp:positionV relativeFrom="page">
            <wp:posOffset>9306560</wp:posOffset>
          </wp:positionV>
          <wp:extent cx="1376045" cy="32639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04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896" behindDoc="0" locked="0" layoutInCell="1" allowOverlap="1" wp14:anchorId="47DDF9C5" wp14:editId="29C3E4E4">
              <wp:simplePos x="0" y="0"/>
              <wp:positionH relativeFrom="column">
                <wp:posOffset>-7620</wp:posOffset>
              </wp:positionH>
              <wp:positionV relativeFrom="paragraph">
                <wp:posOffset>-354965</wp:posOffset>
              </wp:positionV>
              <wp:extent cx="2514600" cy="414020"/>
              <wp:effectExtent l="0" t="0" r="0" b="5080"/>
              <wp:wrapSquare wrapText="bothSides"/>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E58E" w14:textId="77777777" w:rsidR="001E33D0" w:rsidRPr="00F466B9" w:rsidRDefault="001E33D0" w:rsidP="00640A50">
                          <w:pPr>
                            <w:ind w:left="240" w:right="-42" w:hanging="240"/>
                            <w:jc w:val="right"/>
                            <w:rPr>
                              <w:rFonts w:ascii="Arial" w:hAnsi="Arial"/>
                              <w:noProof/>
                              <w:sz w:val="14"/>
                              <w:szCs w:val="14"/>
                            </w:rPr>
                          </w:pPr>
                          <w:r>
                            <w:rPr>
                              <w:rFonts w:ascii="Arial" w:hAnsi="Arial"/>
                              <w:sz w:val="14"/>
                            </w:rPr>
                            <w:t>280, rue Slater, C. P. 1046, succursale B</w:t>
                          </w:r>
                        </w:p>
                        <w:p w14:paraId="46D75B6B" w14:textId="77777777" w:rsidR="001E33D0" w:rsidRPr="002B309E" w:rsidRDefault="001E33D0" w:rsidP="00640A50">
                          <w:pPr>
                            <w:ind w:left="240" w:right="-42" w:hanging="240"/>
                            <w:jc w:val="center"/>
                            <w:rPr>
                              <w:rFonts w:ascii="Arial" w:hAnsi="Arial"/>
                              <w:noProof/>
                              <w:sz w:val="14"/>
                              <w:szCs w:val="14"/>
                            </w:rPr>
                          </w:pPr>
                          <w:r>
                            <w:rPr>
                              <w:rFonts w:ascii="Arial" w:hAnsi="Arial"/>
                              <w:sz w:val="14"/>
                            </w:rPr>
                            <w:t xml:space="preserve">                                      Ottawa (</w:t>
                          </w:r>
                          <w:proofErr w:type="gramStart"/>
                          <w:r>
                            <w:rPr>
                              <w:rFonts w:ascii="Arial" w:hAnsi="Arial"/>
                              <w:sz w:val="14"/>
                            </w:rPr>
                            <w:t>Ontario)  K</w:t>
                          </w:r>
                          <w:proofErr w:type="gramEnd"/>
                          <w:r>
                            <w:rPr>
                              <w:rFonts w:ascii="Arial" w:hAnsi="Arial"/>
                              <w:sz w:val="14"/>
                            </w:rPr>
                            <w:t>1P 5S</w:t>
                          </w:r>
                          <w:proofErr w:type="gramStart"/>
                          <w:r>
                            <w:rPr>
                              <w:rFonts w:ascii="Arial" w:hAnsi="Arial"/>
                              <w:sz w:val="14"/>
                            </w:rPr>
                            <w:t>9  Canada</w:t>
                          </w:r>
                          <w:proofErr w:type="gramEnd"/>
                        </w:p>
                        <w:p w14:paraId="4EDAED37" w14:textId="77777777" w:rsidR="001E33D0" w:rsidRPr="00406878" w:rsidRDefault="001E33D0" w:rsidP="00A95E5C">
                          <w:pPr>
                            <w:ind w:left="240" w:right="-42" w:hanging="240"/>
                            <w:rPr>
                              <w:rFonts w:ascii="Arial" w:hAnsi="Arial"/>
                              <w:noProof/>
                              <w:sz w:val="14"/>
                              <w:szCs w:val="14"/>
                            </w:rPr>
                          </w:pPr>
                          <w:r>
                            <w:rPr>
                              <w:rFonts w:ascii="Arial" w:hAnsi="Arial"/>
                              <w:sz w:val="14"/>
                            </w:rPr>
                            <w:t xml:space="preserve">                              Télécopieur : 613‑995‑5086   suretenucleaire.gc.ca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DF9C5" id="_x0000_s1030" type="#_x0000_t202" style="position:absolute;margin-left:-.6pt;margin-top:-27.95pt;width:198pt;height:32.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" filled="f" stroked="f">
              <v:textbox>
                <w:txbxContent>
                  <w:p w14:paraId="50B4E58E" w14:textId="77777777" w:rsidR="001E33D0" w:rsidRPr="00F466B9" w:rsidRDefault="001E33D0" w:rsidP="00640A50">
                    <w:pPr>
                      <w:ind w:left="240" w:right="-42" w:hanging="240"/>
                      <w:jc w:val="right"/>
                      <w:rPr>
                        <w:rFonts w:ascii="Arial" w:hAnsi="Arial"/>
                        <w:noProof/>
                        <w:sz w:val="14"/>
                        <w:szCs w:val="14"/>
                      </w:rPr>
                    </w:pPr>
                    <w:r>
                      <w:rPr>
                        <w:rFonts w:ascii="Arial" w:hAnsi="Arial"/>
                        <w:sz w:val="14"/>
                      </w:rPr>
                      <w:t>280, rue Slater, C. P. 1046, succursale B</w:t>
                    </w:r>
                  </w:p>
                  <w:p w14:paraId="46D75B6B" w14:textId="77777777" w:rsidR="001E33D0" w:rsidRPr="002B309E" w:rsidRDefault="001E33D0" w:rsidP="00640A50">
                    <w:pPr>
                      <w:ind w:left="240" w:right="-42" w:hanging="240"/>
                      <w:jc w:val="center"/>
                      <w:rPr>
                        <w:rFonts w:ascii="Arial" w:hAnsi="Arial"/>
                        <w:noProof/>
                        <w:sz w:val="14"/>
                        <w:szCs w:val="14"/>
                      </w:rPr>
                    </w:pPr>
                    <w:r>
                      <w:rPr>
                        <w:rFonts w:ascii="Arial" w:hAnsi="Arial"/>
                        <w:sz w:val="14"/>
                      </w:rPr>
                      <w:t xml:space="preserve">                                      Ottawa (Ontario)  K1P 5S9  Canada</w:t>
                    </w:r>
                  </w:p>
                  <w:p w14:paraId="4EDAED37" w14:textId="77777777" w:rsidR="001E33D0" w:rsidRPr="00406878" w:rsidRDefault="001E33D0" w:rsidP="00A95E5C">
                    <w:pPr>
                      <w:ind w:left="240" w:right="-42" w:hanging="240"/>
                      <w:rPr>
                        <w:rFonts w:ascii="Arial" w:hAnsi="Arial"/>
                        <w:noProof/>
                        <w:sz w:val="14"/>
                        <w:szCs w:val="14"/>
                      </w:rPr>
                    </w:pPr>
                    <w:r>
                      <w:rPr>
                        <w:rFonts w:ascii="Arial" w:hAnsi="Arial"/>
                        <w:sz w:val="14"/>
                      </w:rPr>
                      <w:t xml:space="preserve">                              Télécopieur : 613‑995‑5086   suretenucleaire.gc.ca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99ABD" w14:textId="77777777" w:rsidR="00E74A16" w:rsidRDefault="00E74A16">
      <w:r>
        <w:separator/>
      </w:r>
    </w:p>
  </w:footnote>
  <w:footnote w:type="continuationSeparator" w:id="0">
    <w:p w14:paraId="66097D81" w14:textId="77777777" w:rsidR="00E74A16" w:rsidRDefault="00E74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5367" w14:textId="77777777" w:rsidR="00290CCE" w:rsidRDefault="00290CCE" w:rsidP="00CB5465">
    <w:pPr>
      <w:pStyle w:val="Header"/>
      <w:ind w:right="360"/>
      <w:rPr>
        <w:sz w:val="24"/>
        <w:szCs w:val="24"/>
      </w:rPr>
    </w:pPr>
  </w:p>
  <w:p w14:paraId="72DA80E3" w14:textId="77777777" w:rsidR="00290CCE" w:rsidRDefault="00290CCE" w:rsidP="00AC3D50">
    <w:pPr>
      <w:pStyle w:val="Header"/>
      <w:ind w:left="360" w:right="360" w:hanging="360"/>
      <w:rPr>
        <w:sz w:val="24"/>
        <w:szCs w:val="24"/>
      </w:rPr>
    </w:pPr>
  </w:p>
  <w:p w14:paraId="438F88F0" w14:textId="77777777" w:rsidR="00290CCE" w:rsidRDefault="00290CCE" w:rsidP="00AC3D50">
    <w:pPr>
      <w:pStyle w:val="Header"/>
      <w:ind w:left="360" w:right="360" w:hanging="360"/>
      <w:rPr>
        <w:sz w:val="24"/>
        <w:szCs w:val="24"/>
      </w:rPr>
    </w:pPr>
  </w:p>
  <w:p w14:paraId="36B889E7" w14:textId="2F88ADAF" w:rsidR="00290CCE" w:rsidRPr="00590A25" w:rsidRDefault="004C2120" w:rsidP="004C2120">
    <w:pPr>
      <w:pStyle w:val="Header"/>
      <w:pBdr>
        <w:bottom w:val="single" w:sz="4" w:space="1" w:color="auto"/>
      </w:pBdr>
      <w:tabs>
        <w:tab w:val="clear" w:pos="4320"/>
        <w:tab w:val="clear" w:pos="8640"/>
        <w:tab w:val="center" w:pos="5040"/>
        <w:tab w:val="left" w:pos="8370"/>
        <w:tab w:val="right" w:pos="10200"/>
      </w:tabs>
      <w:ind w:right="-90"/>
      <w:rPr>
        <w:sz w:val="24"/>
        <w:szCs w:val="24"/>
      </w:rPr>
    </w:pPr>
    <w:r>
      <w:rPr>
        <w:sz w:val="20"/>
      </w:rPr>
      <w:t>C. Power</w:t>
    </w:r>
    <w:r>
      <w:rPr>
        <w:sz w:val="20"/>
      </w:rPr>
      <w:tab/>
      <w:t xml:space="preserve">‑ </w:t>
    </w:r>
    <w:r w:rsidR="00290CCE" w:rsidRPr="00C5687B">
      <w:rPr>
        <w:rStyle w:val="PageNumber"/>
        <w:sz w:val="20"/>
      </w:rPr>
      <w:fldChar w:fldCharType="begin"/>
    </w:r>
    <w:r w:rsidR="00290CCE" w:rsidRPr="00C5687B">
      <w:rPr>
        <w:rStyle w:val="PageNumber"/>
        <w:sz w:val="20"/>
      </w:rPr>
      <w:instrText xml:space="preserve">PAGE  </w:instrText>
    </w:r>
    <w:r w:rsidR="00290CCE" w:rsidRPr="00C5687B">
      <w:rPr>
        <w:rStyle w:val="PageNumber"/>
        <w:sz w:val="20"/>
      </w:rPr>
      <w:fldChar w:fldCharType="separate"/>
    </w:r>
    <w:r w:rsidR="008D7752">
      <w:rPr>
        <w:rStyle w:val="PageNumber"/>
        <w:sz w:val="20"/>
      </w:rPr>
      <w:t>2</w:t>
    </w:r>
    <w:r w:rsidR="00290CCE" w:rsidRPr="00C5687B">
      <w:rPr>
        <w:rStyle w:val="PageNumber"/>
        <w:sz w:val="20"/>
      </w:rPr>
      <w:fldChar w:fldCharType="end"/>
    </w:r>
    <w:r>
      <w:rPr>
        <w:rStyle w:val="PageNumber"/>
        <w:sz w:val="20"/>
      </w:rPr>
      <w:t xml:space="preserve"> ‑</w:t>
    </w:r>
    <w:r>
      <w:rPr>
        <w:rStyle w:val="PageNumber"/>
        <w:sz w:val="20"/>
      </w:rPr>
      <w:tab/>
      <w:t>25 juillet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E3A9" w14:textId="77777777" w:rsidR="001E33D0" w:rsidRDefault="001E33D0" w:rsidP="00A95E5C">
    <w:pPr>
      <w:pStyle w:val="Header"/>
      <w:ind w:right="360"/>
    </w:pPr>
    <w:r>
      <w:rPr>
        <w:noProof/>
      </w:rPr>
      <w:drawing>
        <wp:anchor distT="0" distB="0" distL="114300" distR="114300" simplePos="0" relativeHeight="251670016" behindDoc="1" locked="0" layoutInCell="1" allowOverlap="1" wp14:anchorId="38625E50" wp14:editId="3AAB5B07">
          <wp:simplePos x="0" y="0"/>
          <wp:positionH relativeFrom="column">
            <wp:posOffset>5638800</wp:posOffset>
          </wp:positionH>
          <wp:positionV relativeFrom="paragraph">
            <wp:posOffset>221615</wp:posOffset>
          </wp:positionV>
          <wp:extent cx="838200" cy="838200"/>
          <wp:effectExtent l="0" t="0" r="0" b="0"/>
          <wp:wrapNone/>
          <wp:docPr id="108" name="Picture 108" descr="Couleurs de la CC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NSC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992" behindDoc="0" locked="1" layoutInCell="1" allowOverlap="1" wp14:anchorId="276794F1" wp14:editId="4BC996AD">
              <wp:simplePos x="0" y="0"/>
              <wp:positionH relativeFrom="column">
                <wp:posOffset>481330</wp:posOffset>
              </wp:positionH>
              <wp:positionV relativeFrom="paragraph">
                <wp:posOffset>685165</wp:posOffset>
              </wp:positionV>
              <wp:extent cx="2352675" cy="350520"/>
              <wp:effectExtent l="0" t="0" r="4445" b="254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CF00" w14:textId="77777777" w:rsidR="001E33D0" w:rsidRPr="0011645B" w:rsidRDefault="001E33D0" w:rsidP="00640A50">
                          <w:pPr>
                            <w:tabs>
                              <w:tab w:val="left" w:pos="1800"/>
                            </w:tabs>
                            <w:spacing w:line="200" w:lineRule="exact"/>
                            <w:jc w:val="both"/>
                            <w:rPr>
                              <w:rFonts w:ascii="Arial" w:hAnsi="Arial"/>
                              <w:noProof/>
                              <w:sz w:val="16"/>
                            </w:rPr>
                          </w:pPr>
                          <w:r>
                            <w:rPr>
                              <w:rFonts w:ascii="Arial" w:hAnsi="Arial"/>
                              <w:sz w:val="16"/>
                            </w:rPr>
                            <w:t xml:space="preserve">   Commission canadienne</w:t>
                          </w:r>
                          <w:r>
                            <w:rPr>
                              <w:rFonts w:ascii="Arial" w:hAnsi="Arial"/>
                              <w:sz w:val="16"/>
                            </w:rPr>
                            <w:tab/>
                          </w:r>
                          <w:r w:rsidRPr="00177B12">
                            <w:rPr>
                              <w:rFonts w:ascii="Arial" w:hAnsi="Arial"/>
                              <w:sz w:val="16"/>
                              <w:lang w:val="en-CA"/>
                            </w:rPr>
                            <w:t>Canadian Nuclear</w:t>
                          </w:r>
                        </w:p>
                        <w:p w14:paraId="7A821A79" w14:textId="77777777" w:rsidR="001E33D0" w:rsidRDefault="001E33D0" w:rsidP="00640A50">
                          <w:pPr>
                            <w:tabs>
                              <w:tab w:val="left" w:pos="1680"/>
                              <w:tab w:val="left" w:pos="1800"/>
                            </w:tabs>
                            <w:spacing w:line="200" w:lineRule="exact"/>
                            <w:jc w:val="both"/>
                            <w:rPr>
                              <w:rFonts w:ascii="Arial" w:hAnsi="Arial"/>
                              <w:noProof/>
                              <w:sz w:val="16"/>
                            </w:rPr>
                          </w:pPr>
                          <w:r>
                            <w:rPr>
                              <w:rFonts w:ascii="Arial" w:hAnsi="Arial"/>
                              <w:sz w:val="16"/>
                            </w:rPr>
                            <w:t xml:space="preserve">   </w:t>
                          </w:r>
                          <w:proofErr w:type="gramStart"/>
                          <w:r>
                            <w:rPr>
                              <w:rFonts w:ascii="Arial" w:hAnsi="Arial"/>
                              <w:sz w:val="16"/>
                            </w:rPr>
                            <w:t>de</w:t>
                          </w:r>
                          <w:proofErr w:type="gramEnd"/>
                          <w:r>
                            <w:rPr>
                              <w:rFonts w:ascii="Arial" w:hAnsi="Arial"/>
                              <w:sz w:val="16"/>
                            </w:rPr>
                            <w:t xml:space="preserve"> sûreté nucléaire</w:t>
                          </w:r>
                          <w:r>
                            <w:rPr>
                              <w:rFonts w:ascii="Arial" w:hAnsi="Arial"/>
                              <w:sz w:val="16"/>
                            </w:rPr>
                            <w:tab/>
                          </w:r>
                          <w:r>
                            <w:rPr>
                              <w:rFonts w:ascii="Arial" w:hAnsi="Arial"/>
                              <w:sz w:val="16"/>
                            </w:rPr>
                            <w:tab/>
                          </w:r>
                          <w:r>
                            <w:rPr>
                              <w:rFonts w:ascii="Arial" w:hAnsi="Arial"/>
                              <w:sz w:val="16"/>
                            </w:rPr>
                            <w:tab/>
                          </w:r>
                          <w:r w:rsidRPr="00177B12">
                            <w:rPr>
                              <w:rFonts w:ascii="Arial" w:hAnsi="Arial"/>
                              <w:sz w:val="16"/>
                              <w:lang w:val="en-CA"/>
                            </w:rPr>
                            <w:t>Safety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794F1" id="_x0000_t202" coordsize="21600,21600" o:spt="202" path="m,l,21600r21600,l21600,xe">
              <v:stroke joinstyle="miter"/>
              <v:path gradientshapeok="t" o:connecttype="rect"/>
            </v:shapetype>
            <v:shape id="Text Box 28" o:spid="_x0000_s1028" type="#_x0000_t202" style="position:absolute;margin-left:37.9pt;margin-top:53.95pt;width:185.25pt;height:27.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" filled="f" stroked="f">
              <v:textbox inset="0,0,0,0">
                <w:txbxContent>
                  <w:p w14:paraId="5B30CF00" w14:textId="77777777" w:rsidR="001E33D0" w:rsidRPr="0011645B" w:rsidRDefault="001E33D0" w:rsidP="00640A50">
                    <w:pPr>
                      <w:tabs>
                        <w:tab w:val="left" w:pos="1800"/>
                      </w:tabs>
                      <w:spacing w:line="200" w:lineRule="exact"/>
                      <w:jc w:val="both"/>
                      <w:rPr>
                        <w:rFonts w:ascii="Arial" w:hAnsi="Arial"/>
                        <w:noProof/>
                        <w:sz w:val="16"/>
                      </w:rPr>
                    </w:pPr>
                    <w:r>
                      <w:rPr>
                        <w:rFonts w:ascii="Arial" w:hAnsi="Arial"/>
                        <w:sz w:val="16"/>
                      </w:rPr>
                      <w:t xml:space="preserve">   Commission canadienne</w:t>
                    </w:r>
                    <w:r>
                      <w:rPr>
                        <w:rFonts w:ascii="Arial" w:hAnsi="Arial"/>
                        <w:sz w:val="16"/>
                      </w:rPr>
                      <w:tab/>
                    </w:r>
                    <w:r w:rsidRPr="00177B12">
                      <w:rPr>
                        <w:rFonts w:ascii="Arial" w:hAnsi="Arial"/>
                        <w:sz w:val="16"/>
                        <w:lang w:val="en-CA"/>
                      </w:rPr>
                      <w:t>Canadian Nuclear</w:t>
                    </w:r>
                  </w:p>
                  <w:p w14:paraId="7A821A79" w14:textId="77777777" w:rsidR="001E33D0" w:rsidRDefault="001E33D0" w:rsidP="00640A50">
                    <w:pPr>
                      <w:tabs>
                        <w:tab w:val="left" w:pos="1680"/>
                        <w:tab w:val="left" w:pos="1800"/>
                      </w:tabs>
                      <w:spacing w:line="200" w:lineRule="exact"/>
                      <w:jc w:val="both"/>
                      <w:rPr>
                        <w:rFonts w:ascii="Arial" w:hAnsi="Arial"/>
                        <w:noProof/>
                        <w:sz w:val="16"/>
                      </w:rPr>
                    </w:pPr>
                    <w:r>
                      <w:rPr>
                        <w:rFonts w:ascii="Arial" w:hAnsi="Arial"/>
                        <w:sz w:val="16"/>
                      </w:rPr>
                      <w:t xml:space="preserve">   de sûreté nucléaire</w:t>
                    </w:r>
                    <w:r>
                      <w:rPr>
                        <w:rFonts w:ascii="Arial" w:hAnsi="Arial"/>
                        <w:sz w:val="16"/>
                      </w:rPr>
                      <w:tab/>
                    </w:r>
                    <w:r>
                      <w:rPr>
                        <w:rFonts w:ascii="Arial" w:hAnsi="Arial"/>
                        <w:sz w:val="16"/>
                      </w:rPr>
                      <w:tab/>
                    </w:r>
                    <w:r>
                      <w:rPr>
                        <w:rFonts w:ascii="Arial" w:hAnsi="Arial"/>
                        <w:sz w:val="16"/>
                      </w:rPr>
                      <w:tab/>
                    </w:r>
                    <w:r w:rsidRPr="00177B12">
                      <w:rPr>
                        <w:rFonts w:ascii="Arial" w:hAnsi="Arial"/>
                        <w:sz w:val="16"/>
                        <w:lang w:val="en-CA"/>
                      </w:rPr>
                      <w:t>Safety Commission</w:t>
                    </w:r>
                  </w:p>
                </w:txbxContent>
              </v:textbox>
              <w10:anchorlock/>
            </v:shape>
          </w:pict>
        </mc:Fallback>
      </mc:AlternateContent>
    </w:r>
    <w:r>
      <w:rPr>
        <w:noProof/>
      </w:rPr>
      <w:drawing>
        <wp:anchor distT="0" distB="0" distL="114300" distR="114300" simplePos="0" relativeHeight="251667968" behindDoc="1" locked="1" layoutInCell="1" allowOverlap="1" wp14:anchorId="0FA63C5F" wp14:editId="7766D3F6">
          <wp:simplePos x="0" y="0"/>
          <wp:positionH relativeFrom="column">
            <wp:posOffset>-1270</wp:posOffset>
          </wp:positionH>
          <wp:positionV relativeFrom="page">
            <wp:posOffset>707390</wp:posOffset>
          </wp:positionV>
          <wp:extent cx="431165" cy="211455"/>
          <wp:effectExtent l="0" t="0" r="6985"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6944" behindDoc="1" locked="1" layoutInCell="1" allowOverlap="1" wp14:anchorId="3EDE8133" wp14:editId="790F4CAD">
              <wp:simplePos x="0" y="0"/>
              <wp:positionH relativeFrom="column">
                <wp:posOffset>0</wp:posOffset>
              </wp:positionH>
              <wp:positionV relativeFrom="page">
                <wp:posOffset>1138555</wp:posOffset>
              </wp:positionV>
              <wp:extent cx="6477000" cy="0"/>
              <wp:effectExtent l="9525" t="14605" r="9525" b="1397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12700">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2DAD9"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9.65pt" to="510pt,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" strokecolor="#969696" strokeweight="1pt">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60"/>
    <w:multiLevelType w:val="hybridMultilevel"/>
    <w:tmpl w:val="A6081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B21BE6"/>
    <w:multiLevelType w:val="hybridMultilevel"/>
    <w:tmpl w:val="D8ACF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D30CBB"/>
    <w:multiLevelType w:val="hybridMultilevel"/>
    <w:tmpl w:val="21DEB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B31D4"/>
    <w:multiLevelType w:val="hybridMultilevel"/>
    <w:tmpl w:val="A25400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55EF0"/>
    <w:multiLevelType w:val="hybridMultilevel"/>
    <w:tmpl w:val="24E258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13E53"/>
    <w:multiLevelType w:val="hybridMultilevel"/>
    <w:tmpl w:val="7EF297CC"/>
    <w:lvl w:ilvl="0" w:tplc="2C2CED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C37E3"/>
    <w:multiLevelType w:val="hybridMultilevel"/>
    <w:tmpl w:val="9E747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87550"/>
    <w:multiLevelType w:val="hybridMultilevel"/>
    <w:tmpl w:val="92BE2D7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2E24457D"/>
    <w:multiLevelType w:val="hybridMultilevel"/>
    <w:tmpl w:val="1D34C2A0"/>
    <w:lvl w:ilvl="0" w:tplc="A2D0916C">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30DE73A8"/>
    <w:multiLevelType w:val="hybridMultilevel"/>
    <w:tmpl w:val="CA2A57CE"/>
    <w:lvl w:ilvl="0" w:tplc="AFC811C4">
      <w:numFmt w:val="bullet"/>
      <w:lvlText w:val="–"/>
      <w:lvlJc w:val="left"/>
      <w:pPr>
        <w:ind w:left="360" w:hanging="360"/>
      </w:pPr>
      <w:rPr>
        <w:rFonts w:ascii="CG Times" w:eastAsia="Times New Roman" w:hAnsi="CG Times" w:cs="CG Time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12C1E51"/>
    <w:multiLevelType w:val="hybridMultilevel"/>
    <w:tmpl w:val="B600A914"/>
    <w:lvl w:ilvl="0" w:tplc="BEC2955E">
      <w:numFmt w:val="bullet"/>
      <w:lvlText w:val="–"/>
      <w:lvlJc w:val="left"/>
      <w:pPr>
        <w:ind w:left="720" w:hanging="360"/>
      </w:pPr>
      <w:rPr>
        <w:rFonts w:ascii="CG Times" w:eastAsia="Times New Roman" w:hAnsi="CG Times" w:cs="CG Time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A04715"/>
    <w:multiLevelType w:val="hybridMultilevel"/>
    <w:tmpl w:val="D6E22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A6186AFC">
      <w:numFmt w:val="bullet"/>
      <w:lvlText w:val="-"/>
      <w:lvlJc w:val="left"/>
      <w:pPr>
        <w:ind w:left="360" w:hanging="360"/>
      </w:pPr>
      <w:rPr>
        <w:rFonts w:ascii="Times New Roman" w:eastAsia="Times New Roman" w:hAnsi="Times New Roman" w:cs="Times New Roma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CF6348"/>
    <w:multiLevelType w:val="hybridMultilevel"/>
    <w:tmpl w:val="000416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E8A7A36"/>
    <w:multiLevelType w:val="hybridMultilevel"/>
    <w:tmpl w:val="97A8906E"/>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D0E58A9"/>
    <w:multiLevelType w:val="hybridMultilevel"/>
    <w:tmpl w:val="146816BA"/>
    <w:lvl w:ilvl="0" w:tplc="7DCEBB6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E150E6"/>
    <w:multiLevelType w:val="hybridMultilevel"/>
    <w:tmpl w:val="7FAA3A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5005058E"/>
    <w:multiLevelType w:val="hybridMultilevel"/>
    <w:tmpl w:val="A90A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A652D"/>
    <w:multiLevelType w:val="hybridMultilevel"/>
    <w:tmpl w:val="7F22D48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5331546B"/>
    <w:multiLevelType w:val="hybridMultilevel"/>
    <w:tmpl w:val="DEA8596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56D74A1E"/>
    <w:multiLevelType w:val="hybridMultilevel"/>
    <w:tmpl w:val="C2CE0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4806E7"/>
    <w:multiLevelType w:val="hybridMultilevel"/>
    <w:tmpl w:val="9C5874A0"/>
    <w:lvl w:ilvl="0" w:tplc="7DCEB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850670"/>
    <w:multiLevelType w:val="hybridMultilevel"/>
    <w:tmpl w:val="2DEAB4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2F007C"/>
    <w:multiLevelType w:val="hybridMultilevel"/>
    <w:tmpl w:val="8F0A1A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360" w:hanging="360"/>
      </w:pPr>
      <w:rPr>
        <w:rFonts w:ascii="Symbol" w:hAnsi="Symbol"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1D44477"/>
    <w:multiLevelType w:val="hybridMultilevel"/>
    <w:tmpl w:val="B006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B852C7"/>
    <w:multiLevelType w:val="hybridMultilevel"/>
    <w:tmpl w:val="D564EA0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7A4B5AB1"/>
    <w:multiLevelType w:val="hybridMultilevel"/>
    <w:tmpl w:val="1E0897B2"/>
    <w:lvl w:ilvl="0" w:tplc="392CD8E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668367518">
    <w:abstractNumId w:val="19"/>
  </w:num>
  <w:num w:numId="2" w16cid:durableId="339238089">
    <w:abstractNumId w:val="20"/>
  </w:num>
  <w:num w:numId="3" w16cid:durableId="1088692474">
    <w:abstractNumId w:val="14"/>
  </w:num>
  <w:num w:numId="4" w16cid:durableId="450511965">
    <w:abstractNumId w:val="18"/>
  </w:num>
  <w:num w:numId="5" w16cid:durableId="1827936153">
    <w:abstractNumId w:val="8"/>
  </w:num>
  <w:num w:numId="6" w16cid:durableId="859857688">
    <w:abstractNumId w:val="9"/>
  </w:num>
  <w:num w:numId="7" w16cid:durableId="1025407536">
    <w:abstractNumId w:val="10"/>
  </w:num>
  <w:num w:numId="8" w16cid:durableId="115831699">
    <w:abstractNumId w:val="11"/>
  </w:num>
  <w:num w:numId="9" w16cid:durableId="1014266131">
    <w:abstractNumId w:val="0"/>
  </w:num>
  <w:num w:numId="10" w16cid:durableId="1642423823">
    <w:abstractNumId w:val="12"/>
  </w:num>
  <w:num w:numId="11" w16cid:durableId="1759785379">
    <w:abstractNumId w:val="22"/>
  </w:num>
  <w:num w:numId="12" w16cid:durableId="1311134539">
    <w:abstractNumId w:val="1"/>
  </w:num>
  <w:num w:numId="13" w16cid:durableId="20518066">
    <w:abstractNumId w:val="24"/>
  </w:num>
  <w:num w:numId="14" w16cid:durableId="2141340270">
    <w:abstractNumId w:val="17"/>
  </w:num>
  <w:num w:numId="15" w16cid:durableId="1927420472">
    <w:abstractNumId w:val="21"/>
  </w:num>
  <w:num w:numId="16" w16cid:durableId="35669303">
    <w:abstractNumId w:val="25"/>
  </w:num>
  <w:num w:numId="17" w16cid:durableId="848912869">
    <w:abstractNumId w:val="13"/>
    <w:lvlOverride w:ilvl="0">
      <w:startOverride w:val="1"/>
    </w:lvlOverride>
    <w:lvlOverride w:ilvl="1"/>
    <w:lvlOverride w:ilvl="2"/>
    <w:lvlOverride w:ilvl="3"/>
    <w:lvlOverride w:ilvl="4"/>
    <w:lvlOverride w:ilvl="5"/>
    <w:lvlOverride w:ilvl="6"/>
    <w:lvlOverride w:ilvl="7"/>
    <w:lvlOverride w:ilvl="8"/>
  </w:num>
  <w:num w:numId="18" w16cid:durableId="865946658">
    <w:abstractNumId w:val="15"/>
  </w:num>
  <w:num w:numId="19" w16cid:durableId="786966347">
    <w:abstractNumId w:val="6"/>
  </w:num>
  <w:num w:numId="20" w16cid:durableId="1167285584">
    <w:abstractNumId w:val="4"/>
  </w:num>
  <w:num w:numId="21" w16cid:durableId="322199121">
    <w:abstractNumId w:val="2"/>
  </w:num>
  <w:num w:numId="22" w16cid:durableId="1322584983">
    <w:abstractNumId w:val="3"/>
  </w:num>
  <w:num w:numId="23" w16cid:durableId="250236509">
    <w:abstractNumId w:val="5"/>
  </w:num>
  <w:num w:numId="24" w16cid:durableId="1741126628">
    <w:abstractNumId w:val="7"/>
  </w:num>
  <w:num w:numId="25" w16cid:durableId="1241021466">
    <w:abstractNumId w:val="16"/>
  </w:num>
  <w:num w:numId="26" w16cid:durableId="17245236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fr-CA" w:vendorID="64" w:dllVersion="6"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FF3"/>
    <w:rsid w:val="0000070C"/>
    <w:rsid w:val="0000267D"/>
    <w:rsid w:val="00002888"/>
    <w:rsid w:val="000041DE"/>
    <w:rsid w:val="000052D6"/>
    <w:rsid w:val="00006D6E"/>
    <w:rsid w:val="00006F7D"/>
    <w:rsid w:val="0000724F"/>
    <w:rsid w:val="000077D7"/>
    <w:rsid w:val="00010DE9"/>
    <w:rsid w:val="000117DA"/>
    <w:rsid w:val="0001420F"/>
    <w:rsid w:val="00015776"/>
    <w:rsid w:val="0001717F"/>
    <w:rsid w:val="0002060C"/>
    <w:rsid w:val="00024003"/>
    <w:rsid w:val="00024A2B"/>
    <w:rsid w:val="0002571E"/>
    <w:rsid w:val="000257B1"/>
    <w:rsid w:val="00026FC8"/>
    <w:rsid w:val="00027CF7"/>
    <w:rsid w:val="0003279F"/>
    <w:rsid w:val="000356A3"/>
    <w:rsid w:val="00036335"/>
    <w:rsid w:val="0003657D"/>
    <w:rsid w:val="00036840"/>
    <w:rsid w:val="000403E5"/>
    <w:rsid w:val="00040DF3"/>
    <w:rsid w:val="000410C3"/>
    <w:rsid w:val="00043A40"/>
    <w:rsid w:val="0004426A"/>
    <w:rsid w:val="00044816"/>
    <w:rsid w:val="00045349"/>
    <w:rsid w:val="00046C17"/>
    <w:rsid w:val="00047452"/>
    <w:rsid w:val="00052A29"/>
    <w:rsid w:val="000548B4"/>
    <w:rsid w:val="00056290"/>
    <w:rsid w:val="00056E50"/>
    <w:rsid w:val="0005799F"/>
    <w:rsid w:val="000605EF"/>
    <w:rsid w:val="000611BB"/>
    <w:rsid w:val="00061EFE"/>
    <w:rsid w:val="000660BA"/>
    <w:rsid w:val="00066BFF"/>
    <w:rsid w:val="00066E92"/>
    <w:rsid w:val="00070773"/>
    <w:rsid w:val="0007271A"/>
    <w:rsid w:val="00073B4F"/>
    <w:rsid w:val="00077577"/>
    <w:rsid w:val="00083235"/>
    <w:rsid w:val="0008360B"/>
    <w:rsid w:val="00086706"/>
    <w:rsid w:val="00086EF3"/>
    <w:rsid w:val="00090000"/>
    <w:rsid w:val="0009448A"/>
    <w:rsid w:val="00096D7E"/>
    <w:rsid w:val="00097126"/>
    <w:rsid w:val="000A1EF4"/>
    <w:rsid w:val="000A5706"/>
    <w:rsid w:val="000B470B"/>
    <w:rsid w:val="000B4A81"/>
    <w:rsid w:val="000B550D"/>
    <w:rsid w:val="000B622F"/>
    <w:rsid w:val="000C039A"/>
    <w:rsid w:val="000C0D9B"/>
    <w:rsid w:val="000C1905"/>
    <w:rsid w:val="000C2022"/>
    <w:rsid w:val="000C5AA1"/>
    <w:rsid w:val="000D288D"/>
    <w:rsid w:val="000D6AB1"/>
    <w:rsid w:val="000D72FD"/>
    <w:rsid w:val="000D75B3"/>
    <w:rsid w:val="000E01B3"/>
    <w:rsid w:val="000E21EF"/>
    <w:rsid w:val="000E2705"/>
    <w:rsid w:val="000E522F"/>
    <w:rsid w:val="000E5A46"/>
    <w:rsid w:val="000E78A0"/>
    <w:rsid w:val="000F2934"/>
    <w:rsid w:val="000F3ACF"/>
    <w:rsid w:val="000F5060"/>
    <w:rsid w:val="000F5331"/>
    <w:rsid w:val="000F5C7A"/>
    <w:rsid w:val="0010012C"/>
    <w:rsid w:val="00102E2F"/>
    <w:rsid w:val="001044E8"/>
    <w:rsid w:val="00114709"/>
    <w:rsid w:val="00114977"/>
    <w:rsid w:val="00115748"/>
    <w:rsid w:val="00117737"/>
    <w:rsid w:val="00120076"/>
    <w:rsid w:val="0012014B"/>
    <w:rsid w:val="00120673"/>
    <w:rsid w:val="0012108A"/>
    <w:rsid w:val="00121730"/>
    <w:rsid w:val="00123389"/>
    <w:rsid w:val="001236FD"/>
    <w:rsid w:val="00131852"/>
    <w:rsid w:val="00132E06"/>
    <w:rsid w:val="00134CA4"/>
    <w:rsid w:val="00134F64"/>
    <w:rsid w:val="0013654B"/>
    <w:rsid w:val="001370C6"/>
    <w:rsid w:val="001404D0"/>
    <w:rsid w:val="001440E5"/>
    <w:rsid w:val="00146CDE"/>
    <w:rsid w:val="00151004"/>
    <w:rsid w:val="00153733"/>
    <w:rsid w:val="001564CE"/>
    <w:rsid w:val="00156518"/>
    <w:rsid w:val="001572C7"/>
    <w:rsid w:val="00160984"/>
    <w:rsid w:val="00161078"/>
    <w:rsid w:val="00162097"/>
    <w:rsid w:val="00162964"/>
    <w:rsid w:val="001654E3"/>
    <w:rsid w:val="0016627E"/>
    <w:rsid w:val="00166E79"/>
    <w:rsid w:val="001722C2"/>
    <w:rsid w:val="001728B9"/>
    <w:rsid w:val="0017369F"/>
    <w:rsid w:val="00173968"/>
    <w:rsid w:val="00175CB4"/>
    <w:rsid w:val="001770CF"/>
    <w:rsid w:val="00177B12"/>
    <w:rsid w:val="0018236B"/>
    <w:rsid w:val="00183582"/>
    <w:rsid w:val="00185A77"/>
    <w:rsid w:val="00186AAA"/>
    <w:rsid w:val="001904E7"/>
    <w:rsid w:val="00192612"/>
    <w:rsid w:val="001961B4"/>
    <w:rsid w:val="00196D25"/>
    <w:rsid w:val="001A0167"/>
    <w:rsid w:val="001A2496"/>
    <w:rsid w:val="001A3D64"/>
    <w:rsid w:val="001A435E"/>
    <w:rsid w:val="001A547B"/>
    <w:rsid w:val="001A550C"/>
    <w:rsid w:val="001A672E"/>
    <w:rsid w:val="001B289A"/>
    <w:rsid w:val="001B2C5F"/>
    <w:rsid w:val="001B752E"/>
    <w:rsid w:val="001C0250"/>
    <w:rsid w:val="001C2429"/>
    <w:rsid w:val="001C253A"/>
    <w:rsid w:val="001C5351"/>
    <w:rsid w:val="001D1A64"/>
    <w:rsid w:val="001D2CFE"/>
    <w:rsid w:val="001D5895"/>
    <w:rsid w:val="001D73B0"/>
    <w:rsid w:val="001E33D0"/>
    <w:rsid w:val="001E45F3"/>
    <w:rsid w:val="001E5F06"/>
    <w:rsid w:val="001E7298"/>
    <w:rsid w:val="001F0E41"/>
    <w:rsid w:val="001F1C49"/>
    <w:rsid w:val="001F62E2"/>
    <w:rsid w:val="001F6660"/>
    <w:rsid w:val="001F716C"/>
    <w:rsid w:val="0020047A"/>
    <w:rsid w:val="00204CD9"/>
    <w:rsid w:val="00207CC7"/>
    <w:rsid w:val="00212D95"/>
    <w:rsid w:val="002141A4"/>
    <w:rsid w:val="0021674D"/>
    <w:rsid w:val="002170E3"/>
    <w:rsid w:val="00217A53"/>
    <w:rsid w:val="00221360"/>
    <w:rsid w:val="00221E1B"/>
    <w:rsid w:val="00222402"/>
    <w:rsid w:val="00224EB8"/>
    <w:rsid w:val="0022645B"/>
    <w:rsid w:val="00230607"/>
    <w:rsid w:val="0024127B"/>
    <w:rsid w:val="00250FF1"/>
    <w:rsid w:val="00251D19"/>
    <w:rsid w:val="00251EC1"/>
    <w:rsid w:val="0025248D"/>
    <w:rsid w:val="00257CEE"/>
    <w:rsid w:val="00257E9B"/>
    <w:rsid w:val="002604BD"/>
    <w:rsid w:val="0026361B"/>
    <w:rsid w:val="00264913"/>
    <w:rsid w:val="002652E5"/>
    <w:rsid w:val="002715E4"/>
    <w:rsid w:val="00272998"/>
    <w:rsid w:val="00272AE9"/>
    <w:rsid w:val="00272BF2"/>
    <w:rsid w:val="00273D95"/>
    <w:rsid w:val="00274F8A"/>
    <w:rsid w:val="00275ADD"/>
    <w:rsid w:val="002805CE"/>
    <w:rsid w:val="00282161"/>
    <w:rsid w:val="002856AA"/>
    <w:rsid w:val="00290015"/>
    <w:rsid w:val="00290CCE"/>
    <w:rsid w:val="00292253"/>
    <w:rsid w:val="00292ACE"/>
    <w:rsid w:val="00292F1F"/>
    <w:rsid w:val="00296496"/>
    <w:rsid w:val="002971A4"/>
    <w:rsid w:val="002976CE"/>
    <w:rsid w:val="002A0997"/>
    <w:rsid w:val="002A4C35"/>
    <w:rsid w:val="002A7C00"/>
    <w:rsid w:val="002B14C8"/>
    <w:rsid w:val="002B1F4B"/>
    <w:rsid w:val="002B29C4"/>
    <w:rsid w:val="002B2CF4"/>
    <w:rsid w:val="002B37AE"/>
    <w:rsid w:val="002B3F74"/>
    <w:rsid w:val="002B4CB7"/>
    <w:rsid w:val="002B5F85"/>
    <w:rsid w:val="002B62A1"/>
    <w:rsid w:val="002C1162"/>
    <w:rsid w:val="002C25D8"/>
    <w:rsid w:val="002C6161"/>
    <w:rsid w:val="002C77EE"/>
    <w:rsid w:val="002D41F1"/>
    <w:rsid w:val="002D470A"/>
    <w:rsid w:val="002D5D2F"/>
    <w:rsid w:val="002D701C"/>
    <w:rsid w:val="002D748F"/>
    <w:rsid w:val="002E0CFD"/>
    <w:rsid w:val="002E398E"/>
    <w:rsid w:val="002E4BCD"/>
    <w:rsid w:val="002E4EF0"/>
    <w:rsid w:val="002E5F58"/>
    <w:rsid w:val="002E7B5D"/>
    <w:rsid w:val="002E7BBB"/>
    <w:rsid w:val="002F0CD9"/>
    <w:rsid w:val="002F52E1"/>
    <w:rsid w:val="00301432"/>
    <w:rsid w:val="00305F54"/>
    <w:rsid w:val="003107D5"/>
    <w:rsid w:val="003109AF"/>
    <w:rsid w:val="00310B5A"/>
    <w:rsid w:val="0031203D"/>
    <w:rsid w:val="003132FD"/>
    <w:rsid w:val="0031436E"/>
    <w:rsid w:val="00315224"/>
    <w:rsid w:val="003173C6"/>
    <w:rsid w:val="0032034A"/>
    <w:rsid w:val="00332862"/>
    <w:rsid w:val="00334BFE"/>
    <w:rsid w:val="00341EE5"/>
    <w:rsid w:val="00343321"/>
    <w:rsid w:val="0034386B"/>
    <w:rsid w:val="00343C36"/>
    <w:rsid w:val="00344430"/>
    <w:rsid w:val="00345A3F"/>
    <w:rsid w:val="00351053"/>
    <w:rsid w:val="003530D1"/>
    <w:rsid w:val="00354733"/>
    <w:rsid w:val="00357807"/>
    <w:rsid w:val="003579A3"/>
    <w:rsid w:val="00363A70"/>
    <w:rsid w:val="003648D8"/>
    <w:rsid w:val="0036581B"/>
    <w:rsid w:val="00365FAE"/>
    <w:rsid w:val="0036746A"/>
    <w:rsid w:val="00372704"/>
    <w:rsid w:val="003730D3"/>
    <w:rsid w:val="00373F51"/>
    <w:rsid w:val="00380215"/>
    <w:rsid w:val="0038253A"/>
    <w:rsid w:val="003835A7"/>
    <w:rsid w:val="00383C06"/>
    <w:rsid w:val="00387BE2"/>
    <w:rsid w:val="00390089"/>
    <w:rsid w:val="003907B3"/>
    <w:rsid w:val="003916F0"/>
    <w:rsid w:val="00392DB5"/>
    <w:rsid w:val="0039554A"/>
    <w:rsid w:val="003A3746"/>
    <w:rsid w:val="003A47CC"/>
    <w:rsid w:val="003A4837"/>
    <w:rsid w:val="003A59E1"/>
    <w:rsid w:val="003A64DB"/>
    <w:rsid w:val="003A7137"/>
    <w:rsid w:val="003B5D09"/>
    <w:rsid w:val="003B7300"/>
    <w:rsid w:val="003C2142"/>
    <w:rsid w:val="003C4AA1"/>
    <w:rsid w:val="003C5637"/>
    <w:rsid w:val="003C7444"/>
    <w:rsid w:val="003D733D"/>
    <w:rsid w:val="003E1BB4"/>
    <w:rsid w:val="003E3217"/>
    <w:rsid w:val="003E4429"/>
    <w:rsid w:val="003E4453"/>
    <w:rsid w:val="003E7514"/>
    <w:rsid w:val="003E7C0D"/>
    <w:rsid w:val="003F2AB6"/>
    <w:rsid w:val="003F2CDB"/>
    <w:rsid w:val="003F4E62"/>
    <w:rsid w:val="003F551A"/>
    <w:rsid w:val="003F66C6"/>
    <w:rsid w:val="00400FC2"/>
    <w:rsid w:val="00404DC0"/>
    <w:rsid w:val="00405B3F"/>
    <w:rsid w:val="004062CB"/>
    <w:rsid w:val="004075F1"/>
    <w:rsid w:val="00410064"/>
    <w:rsid w:val="004113D1"/>
    <w:rsid w:val="0041208F"/>
    <w:rsid w:val="0041495F"/>
    <w:rsid w:val="00414D9A"/>
    <w:rsid w:val="00421120"/>
    <w:rsid w:val="00431696"/>
    <w:rsid w:val="004318A6"/>
    <w:rsid w:val="004326A8"/>
    <w:rsid w:val="004330CF"/>
    <w:rsid w:val="00433AD9"/>
    <w:rsid w:val="004358E2"/>
    <w:rsid w:val="00435FE8"/>
    <w:rsid w:val="00441168"/>
    <w:rsid w:val="0044307B"/>
    <w:rsid w:val="00445B64"/>
    <w:rsid w:val="00445D2E"/>
    <w:rsid w:val="00446A68"/>
    <w:rsid w:val="00447AC9"/>
    <w:rsid w:val="00447C7C"/>
    <w:rsid w:val="00451F7E"/>
    <w:rsid w:val="00452D2E"/>
    <w:rsid w:val="00453678"/>
    <w:rsid w:val="0045380B"/>
    <w:rsid w:val="00454F08"/>
    <w:rsid w:val="00461442"/>
    <w:rsid w:val="00462B9E"/>
    <w:rsid w:val="00465C4B"/>
    <w:rsid w:val="00466BEC"/>
    <w:rsid w:val="004723DD"/>
    <w:rsid w:val="004745E9"/>
    <w:rsid w:val="0047512B"/>
    <w:rsid w:val="0047658B"/>
    <w:rsid w:val="00477EAC"/>
    <w:rsid w:val="00480FB9"/>
    <w:rsid w:val="00480FF7"/>
    <w:rsid w:val="00482D8C"/>
    <w:rsid w:val="004879F8"/>
    <w:rsid w:val="00487E8B"/>
    <w:rsid w:val="00490411"/>
    <w:rsid w:val="0049082B"/>
    <w:rsid w:val="004914BF"/>
    <w:rsid w:val="00491FD1"/>
    <w:rsid w:val="00493618"/>
    <w:rsid w:val="004956D5"/>
    <w:rsid w:val="004973C6"/>
    <w:rsid w:val="004A2314"/>
    <w:rsid w:val="004A2E9E"/>
    <w:rsid w:val="004A3299"/>
    <w:rsid w:val="004A4050"/>
    <w:rsid w:val="004A46DF"/>
    <w:rsid w:val="004A7860"/>
    <w:rsid w:val="004B1AF0"/>
    <w:rsid w:val="004B5720"/>
    <w:rsid w:val="004C0179"/>
    <w:rsid w:val="004C0239"/>
    <w:rsid w:val="004C2120"/>
    <w:rsid w:val="004C366C"/>
    <w:rsid w:val="004C5A9D"/>
    <w:rsid w:val="004C6CC7"/>
    <w:rsid w:val="004C7C54"/>
    <w:rsid w:val="004C7FAA"/>
    <w:rsid w:val="004D2EF0"/>
    <w:rsid w:val="004D7972"/>
    <w:rsid w:val="004D7A2B"/>
    <w:rsid w:val="004E2614"/>
    <w:rsid w:val="004E2AB9"/>
    <w:rsid w:val="004E30AD"/>
    <w:rsid w:val="004E3418"/>
    <w:rsid w:val="004E675C"/>
    <w:rsid w:val="004E6EB8"/>
    <w:rsid w:val="004E7319"/>
    <w:rsid w:val="004E7B33"/>
    <w:rsid w:val="004E7BA7"/>
    <w:rsid w:val="004F01D4"/>
    <w:rsid w:val="004F22B7"/>
    <w:rsid w:val="004F3FAA"/>
    <w:rsid w:val="004F4181"/>
    <w:rsid w:val="004F43C5"/>
    <w:rsid w:val="004F60FD"/>
    <w:rsid w:val="004F63F3"/>
    <w:rsid w:val="004F6465"/>
    <w:rsid w:val="004F66F2"/>
    <w:rsid w:val="004F6EF5"/>
    <w:rsid w:val="0050025A"/>
    <w:rsid w:val="005012DC"/>
    <w:rsid w:val="00501F1A"/>
    <w:rsid w:val="00502653"/>
    <w:rsid w:val="00502EB6"/>
    <w:rsid w:val="00503435"/>
    <w:rsid w:val="00504F7D"/>
    <w:rsid w:val="00507F91"/>
    <w:rsid w:val="005103A2"/>
    <w:rsid w:val="00512B17"/>
    <w:rsid w:val="00512F95"/>
    <w:rsid w:val="005148A2"/>
    <w:rsid w:val="00516179"/>
    <w:rsid w:val="00517766"/>
    <w:rsid w:val="005204D2"/>
    <w:rsid w:val="00525925"/>
    <w:rsid w:val="00526E90"/>
    <w:rsid w:val="005270E4"/>
    <w:rsid w:val="005312FE"/>
    <w:rsid w:val="0053188F"/>
    <w:rsid w:val="00531C9C"/>
    <w:rsid w:val="0053325A"/>
    <w:rsid w:val="0053389A"/>
    <w:rsid w:val="00534A09"/>
    <w:rsid w:val="00535A00"/>
    <w:rsid w:val="005369D7"/>
    <w:rsid w:val="00537C8B"/>
    <w:rsid w:val="00542617"/>
    <w:rsid w:val="00543743"/>
    <w:rsid w:val="00543832"/>
    <w:rsid w:val="005441DA"/>
    <w:rsid w:val="005455F9"/>
    <w:rsid w:val="0055070E"/>
    <w:rsid w:val="005507B1"/>
    <w:rsid w:val="00550871"/>
    <w:rsid w:val="00551856"/>
    <w:rsid w:val="005545F6"/>
    <w:rsid w:val="00554C99"/>
    <w:rsid w:val="0055670B"/>
    <w:rsid w:val="0055701E"/>
    <w:rsid w:val="00562A77"/>
    <w:rsid w:val="00563F23"/>
    <w:rsid w:val="00567BDF"/>
    <w:rsid w:val="00572B3A"/>
    <w:rsid w:val="00572E23"/>
    <w:rsid w:val="0057393A"/>
    <w:rsid w:val="00573AAA"/>
    <w:rsid w:val="00575348"/>
    <w:rsid w:val="005771EB"/>
    <w:rsid w:val="00577EEE"/>
    <w:rsid w:val="005812C5"/>
    <w:rsid w:val="005842EC"/>
    <w:rsid w:val="00585664"/>
    <w:rsid w:val="00590A25"/>
    <w:rsid w:val="005913AF"/>
    <w:rsid w:val="0059250B"/>
    <w:rsid w:val="00592ED3"/>
    <w:rsid w:val="0059368D"/>
    <w:rsid w:val="00593F16"/>
    <w:rsid w:val="00594032"/>
    <w:rsid w:val="0059405B"/>
    <w:rsid w:val="005A0D91"/>
    <w:rsid w:val="005A12EF"/>
    <w:rsid w:val="005A20CC"/>
    <w:rsid w:val="005A39C5"/>
    <w:rsid w:val="005A4D5C"/>
    <w:rsid w:val="005A6FB3"/>
    <w:rsid w:val="005A79EE"/>
    <w:rsid w:val="005B12B8"/>
    <w:rsid w:val="005B27E5"/>
    <w:rsid w:val="005B3B28"/>
    <w:rsid w:val="005B49AE"/>
    <w:rsid w:val="005B5E91"/>
    <w:rsid w:val="005C1896"/>
    <w:rsid w:val="005C23F7"/>
    <w:rsid w:val="005C4E60"/>
    <w:rsid w:val="005C732F"/>
    <w:rsid w:val="005C766B"/>
    <w:rsid w:val="005C7683"/>
    <w:rsid w:val="005D0B39"/>
    <w:rsid w:val="005D1318"/>
    <w:rsid w:val="005D2047"/>
    <w:rsid w:val="005D20D7"/>
    <w:rsid w:val="005D24F0"/>
    <w:rsid w:val="005D4E31"/>
    <w:rsid w:val="005D5DDB"/>
    <w:rsid w:val="005D66A7"/>
    <w:rsid w:val="005D6DA6"/>
    <w:rsid w:val="005D7DA7"/>
    <w:rsid w:val="005E1016"/>
    <w:rsid w:val="005E1D78"/>
    <w:rsid w:val="005E1F52"/>
    <w:rsid w:val="005E22DA"/>
    <w:rsid w:val="005E3A7C"/>
    <w:rsid w:val="005E47D5"/>
    <w:rsid w:val="005F347C"/>
    <w:rsid w:val="005F3685"/>
    <w:rsid w:val="005F6597"/>
    <w:rsid w:val="006031C9"/>
    <w:rsid w:val="006057C9"/>
    <w:rsid w:val="00606559"/>
    <w:rsid w:val="00607967"/>
    <w:rsid w:val="00610AB7"/>
    <w:rsid w:val="00612873"/>
    <w:rsid w:val="006137CE"/>
    <w:rsid w:val="006153DF"/>
    <w:rsid w:val="006154F7"/>
    <w:rsid w:val="0061691D"/>
    <w:rsid w:val="00616C15"/>
    <w:rsid w:val="00620479"/>
    <w:rsid w:val="00624868"/>
    <w:rsid w:val="006251DD"/>
    <w:rsid w:val="00627BCD"/>
    <w:rsid w:val="00631E0C"/>
    <w:rsid w:val="00634EB1"/>
    <w:rsid w:val="006353DB"/>
    <w:rsid w:val="00640A50"/>
    <w:rsid w:val="0064178C"/>
    <w:rsid w:val="00641EAC"/>
    <w:rsid w:val="00643124"/>
    <w:rsid w:val="00644430"/>
    <w:rsid w:val="006463DE"/>
    <w:rsid w:val="006473DE"/>
    <w:rsid w:val="00650641"/>
    <w:rsid w:val="00650CA1"/>
    <w:rsid w:val="00651AC8"/>
    <w:rsid w:val="00652157"/>
    <w:rsid w:val="00652E00"/>
    <w:rsid w:val="00653A1B"/>
    <w:rsid w:val="00654866"/>
    <w:rsid w:val="006555F6"/>
    <w:rsid w:val="0065566C"/>
    <w:rsid w:val="006564F3"/>
    <w:rsid w:val="00657EFD"/>
    <w:rsid w:val="00657FFE"/>
    <w:rsid w:val="0066280F"/>
    <w:rsid w:val="00663000"/>
    <w:rsid w:val="006640AB"/>
    <w:rsid w:val="00664422"/>
    <w:rsid w:val="006654B6"/>
    <w:rsid w:val="00667FC3"/>
    <w:rsid w:val="00671250"/>
    <w:rsid w:val="0067157F"/>
    <w:rsid w:val="00671746"/>
    <w:rsid w:val="00671B94"/>
    <w:rsid w:val="00672EBB"/>
    <w:rsid w:val="0067368B"/>
    <w:rsid w:val="00673A7C"/>
    <w:rsid w:val="00673B79"/>
    <w:rsid w:val="00674DF8"/>
    <w:rsid w:val="00675D2B"/>
    <w:rsid w:val="006766AD"/>
    <w:rsid w:val="00676EB8"/>
    <w:rsid w:val="00682AFA"/>
    <w:rsid w:val="0069038E"/>
    <w:rsid w:val="0069590A"/>
    <w:rsid w:val="006974CE"/>
    <w:rsid w:val="006A0F12"/>
    <w:rsid w:val="006A18B6"/>
    <w:rsid w:val="006A1C52"/>
    <w:rsid w:val="006A21B1"/>
    <w:rsid w:val="006A3A6C"/>
    <w:rsid w:val="006A3DF8"/>
    <w:rsid w:val="006A4E70"/>
    <w:rsid w:val="006A54A1"/>
    <w:rsid w:val="006A6241"/>
    <w:rsid w:val="006A67DA"/>
    <w:rsid w:val="006A76F2"/>
    <w:rsid w:val="006A79D7"/>
    <w:rsid w:val="006B153A"/>
    <w:rsid w:val="006B29AE"/>
    <w:rsid w:val="006B48BD"/>
    <w:rsid w:val="006C20EB"/>
    <w:rsid w:val="006C28EF"/>
    <w:rsid w:val="006C3607"/>
    <w:rsid w:val="006C45B7"/>
    <w:rsid w:val="006C510B"/>
    <w:rsid w:val="006C5F46"/>
    <w:rsid w:val="006C5FF3"/>
    <w:rsid w:val="006C769C"/>
    <w:rsid w:val="006D1FBE"/>
    <w:rsid w:val="006D3BC5"/>
    <w:rsid w:val="006D5322"/>
    <w:rsid w:val="006E1FBB"/>
    <w:rsid w:val="006E3186"/>
    <w:rsid w:val="006F1A71"/>
    <w:rsid w:val="006F1D60"/>
    <w:rsid w:val="006F24E7"/>
    <w:rsid w:val="006F34A4"/>
    <w:rsid w:val="006F3FF4"/>
    <w:rsid w:val="006F4CA4"/>
    <w:rsid w:val="006F5080"/>
    <w:rsid w:val="006F6910"/>
    <w:rsid w:val="006F75C7"/>
    <w:rsid w:val="006F7CDC"/>
    <w:rsid w:val="00700A45"/>
    <w:rsid w:val="00700A46"/>
    <w:rsid w:val="00704426"/>
    <w:rsid w:val="00707841"/>
    <w:rsid w:val="00710FF1"/>
    <w:rsid w:val="00711F0C"/>
    <w:rsid w:val="0071684E"/>
    <w:rsid w:val="00724096"/>
    <w:rsid w:val="00724916"/>
    <w:rsid w:val="00725551"/>
    <w:rsid w:val="007262D5"/>
    <w:rsid w:val="00732CD4"/>
    <w:rsid w:val="00732F78"/>
    <w:rsid w:val="007349C4"/>
    <w:rsid w:val="0073587E"/>
    <w:rsid w:val="007360E0"/>
    <w:rsid w:val="0073779E"/>
    <w:rsid w:val="007430B4"/>
    <w:rsid w:val="007468F2"/>
    <w:rsid w:val="00747A12"/>
    <w:rsid w:val="00747E4F"/>
    <w:rsid w:val="0075198B"/>
    <w:rsid w:val="007519E8"/>
    <w:rsid w:val="007520BC"/>
    <w:rsid w:val="007526F8"/>
    <w:rsid w:val="00754A89"/>
    <w:rsid w:val="00755797"/>
    <w:rsid w:val="007566A7"/>
    <w:rsid w:val="00757E4F"/>
    <w:rsid w:val="007606E2"/>
    <w:rsid w:val="00762566"/>
    <w:rsid w:val="00762BC9"/>
    <w:rsid w:val="00762E58"/>
    <w:rsid w:val="0076396F"/>
    <w:rsid w:val="007651F5"/>
    <w:rsid w:val="00765E80"/>
    <w:rsid w:val="00766720"/>
    <w:rsid w:val="007667CC"/>
    <w:rsid w:val="00773069"/>
    <w:rsid w:val="007736EA"/>
    <w:rsid w:val="0077463B"/>
    <w:rsid w:val="00777625"/>
    <w:rsid w:val="00780D25"/>
    <w:rsid w:val="007818BE"/>
    <w:rsid w:val="00781CB2"/>
    <w:rsid w:val="0078429E"/>
    <w:rsid w:val="00784DA4"/>
    <w:rsid w:val="00784F0C"/>
    <w:rsid w:val="007908AC"/>
    <w:rsid w:val="0079195B"/>
    <w:rsid w:val="00791DCC"/>
    <w:rsid w:val="007934DB"/>
    <w:rsid w:val="007945C2"/>
    <w:rsid w:val="007960EC"/>
    <w:rsid w:val="00796B13"/>
    <w:rsid w:val="00796BFD"/>
    <w:rsid w:val="00796C9B"/>
    <w:rsid w:val="007977C3"/>
    <w:rsid w:val="007A015B"/>
    <w:rsid w:val="007A070A"/>
    <w:rsid w:val="007A2492"/>
    <w:rsid w:val="007A2950"/>
    <w:rsid w:val="007A55AE"/>
    <w:rsid w:val="007A5C27"/>
    <w:rsid w:val="007A5FC0"/>
    <w:rsid w:val="007A6813"/>
    <w:rsid w:val="007A6D37"/>
    <w:rsid w:val="007A7B96"/>
    <w:rsid w:val="007B1326"/>
    <w:rsid w:val="007B3935"/>
    <w:rsid w:val="007B4A5C"/>
    <w:rsid w:val="007C0C5E"/>
    <w:rsid w:val="007C0EB7"/>
    <w:rsid w:val="007C1490"/>
    <w:rsid w:val="007C5F8D"/>
    <w:rsid w:val="007C73A4"/>
    <w:rsid w:val="007D0C23"/>
    <w:rsid w:val="007D1D20"/>
    <w:rsid w:val="007D3101"/>
    <w:rsid w:val="007D37D9"/>
    <w:rsid w:val="007D595D"/>
    <w:rsid w:val="007D5C29"/>
    <w:rsid w:val="007E10A2"/>
    <w:rsid w:val="007E1D36"/>
    <w:rsid w:val="007E3E58"/>
    <w:rsid w:val="007F063E"/>
    <w:rsid w:val="007F0AA8"/>
    <w:rsid w:val="007F18AC"/>
    <w:rsid w:val="007F22B2"/>
    <w:rsid w:val="007F6BE7"/>
    <w:rsid w:val="007F76B8"/>
    <w:rsid w:val="007F771E"/>
    <w:rsid w:val="007F7D55"/>
    <w:rsid w:val="008009D9"/>
    <w:rsid w:val="008012A0"/>
    <w:rsid w:val="0080695D"/>
    <w:rsid w:val="00807D8B"/>
    <w:rsid w:val="00810A3F"/>
    <w:rsid w:val="00810F36"/>
    <w:rsid w:val="008119C6"/>
    <w:rsid w:val="0081380E"/>
    <w:rsid w:val="00813E59"/>
    <w:rsid w:val="00813F28"/>
    <w:rsid w:val="008146F8"/>
    <w:rsid w:val="008203E5"/>
    <w:rsid w:val="00821A80"/>
    <w:rsid w:val="00821C5F"/>
    <w:rsid w:val="00821D47"/>
    <w:rsid w:val="00823B76"/>
    <w:rsid w:val="00824899"/>
    <w:rsid w:val="00824E55"/>
    <w:rsid w:val="00826A6D"/>
    <w:rsid w:val="00830EB6"/>
    <w:rsid w:val="008311EE"/>
    <w:rsid w:val="00831C10"/>
    <w:rsid w:val="00831DC2"/>
    <w:rsid w:val="00833B4F"/>
    <w:rsid w:val="0083655C"/>
    <w:rsid w:val="00840890"/>
    <w:rsid w:val="0084208E"/>
    <w:rsid w:val="00846639"/>
    <w:rsid w:val="00850B01"/>
    <w:rsid w:val="008542AA"/>
    <w:rsid w:val="0085683C"/>
    <w:rsid w:val="00860B3D"/>
    <w:rsid w:val="008645E9"/>
    <w:rsid w:val="00867F73"/>
    <w:rsid w:val="008720A5"/>
    <w:rsid w:val="0087476E"/>
    <w:rsid w:val="00875799"/>
    <w:rsid w:val="00881A5E"/>
    <w:rsid w:val="00882697"/>
    <w:rsid w:val="008861E3"/>
    <w:rsid w:val="008906C4"/>
    <w:rsid w:val="00890C20"/>
    <w:rsid w:val="00892370"/>
    <w:rsid w:val="00893875"/>
    <w:rsid w:val="0089615F"/>
    <w:rsid w:val="00896E0B"/>
    <w:rsid w:val="00897723"/>
    <w:rsid w:val="00897B35"/>
    <w:rsid w:val="008A2967"/>
    <w:rsid w:val="008A3C16"/>
    <w:rsid w:val="008A46F5"/>
    <w:rsid w:val="008A76D3"/>
    <w:rsid w:val="008A7BDC"/>
    <w:rsid w:val="008B03CD"/>
    <w:rsid w:val="008B0517"/>
    <w:rsid w:val="008B08F7"/>
    <w:rsid w:val="008B2715"/>
    <w:rsid w:val="008B2DEA"/>
    <w:rsid w:val="008B3211"/>
    <w:rsid w:val="008B4FFB"/>
    <w:rsid w:val="008C1FC1"/>
    <w:rsid w:val="008C3540"/>
    <w:rsid w:val="008C3D82"/>
    <w:rsid w:val="008C6208"/>
    <w:rsid w:val="008C754D"/>
    <w:rsid w:val="008C761F"/>
    <w:rsid w:val="008C7F51"/>
    <w:rsid w:val="008D0CB2"/>
    <w:rsid w:val="008D2B5E"/>
    <w:rsid w:val="008D3B1B"/>
    <w:rsid w:val="008D3EF3"/>
    <w:rsid w:val="008D4E0A"/>
    <w:rsid w:val="008D6A9A"/>
    <w:rsid w:val="008D7752"/>
    <w:rsid w:val="008E15B6"/>
    <w:rsid w:val="008E1F0F"/>
    <w:rsid w:val="008E3601"/>
    <w:rsid w:val="008E3D27"/>
    <w:rsid w:val="008E475D"/>
    <w:rsid w:val="008E4A7E"/>
    <w:rsid w:val="008E5363"/>
    <w:rsid w:val="008F0BDF"/>
    <w:rsid w:val="008F118D"/>
    <w:rsid w:val="008F27B9"/>
    <w:rsid w:val="008F2BF2"/>
    <w:rsid w:val="008F2C56"/>
    <w:rsid w:val="008F499F"/>
    <w:rsid w:val="00900BD5"/>
    <w:rsid w:val="00905E84"/>
    <w:rsid w:val="00906C90"/>
    <w:rsid w:val="009071E6"/>
    <w:rsid w:val="00910200"/>
    <w:rsid w:val="00911E8B"/>
    <w:rsid w:val="00912D5A"/>
    <w:rsid w:val="00913426"/>
    <w:rsid w:val="00913686"/>
    <w:rsid w:val="009140A1"/>
    <w:rsid w:val="00914D12"/>
    <w:rsid w:val="00915CFC"/>
    <w:rsid w:val="009203FD"/>
    <w:rsid w:val="0092114B"/>
    <w:rsid w:val="00921452"/>
    <w:rsid w:val="00930A6C"/>
    <w:rsid w:val="009322C0"/>
    <w:rsid w:val="009328B5"/>
    <w:rsid w:val="00933A8D"/>
    <w:rsid w:val="00933F95"/>
    <w:rsid w:val="009350EE"/>
    <w:rsid w:val="009377FF"/>
    <w:rsid w:val="00940632"/>
    <w:rsid w:val="00941E7C"/>
    <w:rsid w:val="00942276"/>
    <w:rsid w:val="00944DDA"/>
    <w:rsid w:val="00945BB0"/>
    <w:rsid w:val="0095324E"/>
    <w:rsid w:val="00955A03"/>
    <w:rsid w:val="00956CEA"/>
    <w:rsid w:val="0096019E"/>
    <w:rsid w:val="00965AC5"/>
    <w:rsid w:val="00967C5F"/>
    <w:rsid w:val="009701A8"/>
    <w:rsid w:val="009703B7"/>
    <w:rsid w:val="0097173E"/>
    <w:rsid w:val="009725D1"/>
    <w:rsid w:val="00972B6C"/>
    <w:rsid w:val="00973618"/>
    <w:rsid w:val="00973B28"/>
    <w:rsid w:val="00980C64"/>
    <w:rsid w:val="00981299"/>
    <w:rsid w:val="00981747"/>
    <w:rsid w:val="00985FF4"/>
    <w:rsid w:val="009860F6"/>
    <w:rsid w:val="00986277"/>
    <w:rsid w:val="0098651A"/>
    <w:rsid w:val="009866C3"/>
    <w:rsid w:val="00990EAA"/>
    <w:rsid w:val="009920B1"/>
    <w:rsid w:val="00992508"/>
    <w:rsid w:val="00992651"/>
    <w:rsid w:val="00992AAA"/>
    <w:rsid w:val="00992B24"/>
    <w:rsid w:val="0099375E"/>
    <w:rsid w:val="009937D7"/>
    <w:rsid w:val="00993C01"/>
    <w:rsid w:val="00994735"/>
    <w:rsid w:val="009A6B69"/>
    <w:rsid w:val="009A7335"/>
    <w:rsid w:val="009A7847"/>
    <w:rsid w:val="009B0716"/>
    <w:rsid w:val="009B683E"/>
    <w:rsid w:val="009B7019"/>
    <w:rsid w:val="009C12A6"/>
    <w:rsid w:val="009C2035"/>
    <w:rsid w:val="009C3F13"/>
    <w:rsid w:val="009C5889"/>
    <w:rsid w:val="009C60F3"/>
    <w:rsid w:val="009C7C9A"/>
    <w:rsid w:val="009D08EA"/>
    <w:rsid w:val="009D246F"/>
    <w:rsid w:val="009D2B72"/>
    <w:rsid w:val="009D2F6D"/>
    <w:rsid w:val="009D4080"/>
    <w:rsid w:val="009D4717"/>
    <w:rsid w:val="009D59E5"/>
    <w:rsid w:val="009D5B80"/>
    <w:rsid w:val="009E287B"/>
    <w:rsid w:val="009E4430"/>
    <w:rsid w:val="009E4A88"/>
    <w:rsid w:val="009E4EF0"/>
    <w:rsid w:val="009E6192"/>
    <w:rsid w:val="009E7CC0"/>
    <w:rsid w:val="009E7D6B"/>
    <w:rsid w:val="009F08D4"/>
    <w:rsid w:val="009F08E4"/>
    <w:rsid w:val="009F344D"/>
    <w:rsid w:val="009F3D17"/>
    <w:rsid w:val="009F5336"/>
    <w:rsid w:val="009F7F44"/>
    <w:rsid w:val="00A00009"/>
    <w:rsid w:val="00A03DDF"/>
    <w:rsid w:val="00A03E48"/>
    <w:rsid w:val="00A1280B"/>
    <w:rsid w:val="00A12A5B"/>
    <w:rsid w:val="00A169C2"/>
    <w:rsid w:val="00A2281F"/>
    <w:rsid w:val="00A233D4"/>
    <w:rsid w:val="00A23D1B"/>
    <w:rsid w:val="00A2580C"/>
    <w:rsid w:val="00A25EDE"/>
    <w:rsid w:val="00A263EC"/>
    <w:rsid w:val="00A271A4"/>
    <w:rsid w:val="00A276C9"/>
    <w:rsid w:val="00A27D75"/>
    <w:rsid w:val="00A30437"/>
    <w:rsid w:val="00A31FEE"/>
    <w:rsid w:val="00A322DF"/>
    <w:rsid w:val="00A35C3E"/>
    <w:rsid w:val="00A36E8E"/>
    <w:rsid w:val="00A3707C"/>
    <w:rsid w:val="00A404C5"/>
    <w:rsid w:val="00A50FE3"/>
    <w:rsid w:val="00A51937"/>
    <w:rsid w:val="00A51EC6"/>
    <w:rsid w:val="00A5300F"/>
    <w:rsid w:val="00A5476B"/>
    <w:rsid w:val="00A5520F"/>
    <w:rsid w:val="00A5572D"/>
    <w:rsid w:val="00A60D49"/>
    <w:rsid w:val="00A618EB"/>
    <w:rsid w:val="00A61DF2"/>
    <w:rsid w:val="00A6274B"/>
    <w:rsid w:val="00A63673"/>
    <w:rsid w:val="00A653A9"/>
    <w:rsid w:val="00A65B72"/>
    <w:rsid w:val="00A669A6"/>
    <w:rsid w:val="00A70F33"/>
    <w:rsid w:val="00A71B5D"/>
    <w:rsid w:val="00A72317"/>
    <w:rsid w:val="00A75F4B"/>
    <w:rsid w:val="00A760C0"/>
    <w:rsid w:val="00A76FAF"/>
    <w:rsid w:val="00A77BBF"/>
    <w:rsid w:val="00A80B36"/>
    <w:rsid w:val="00A81C63"/>
    <w:rsid w:val="00A83EAB"/>
    <w:rsid w:val="00A86959"/>
    <w:rsid w:val="00A8729D"/>
    <w:rsid w:val="00A875DD"/>
    <w:rsid w:val="00A941F0"/>
    <w:rsid w:val="00A95E5C"/>
    <w:rsid w:val="00A9710E"/>
    <w:rsid w:val="00AA1530"/>
    <w:rsid w:val="00AA15D7"/>
    <w:rsid w:val="00AA236B"/>
    <w:rsid w:val="00AA424F"/>
    <w:rsid w:val="00AA57E4"/>
    <w:rsid w:val="00AB2A7F"/>
    <w:rsid w:val="00AB528F"/>
    <w:rsid w:val="00AC0319"/>
    <w:rsid w:val="00AC3D50"/>
    <w:rsid w:val="00AC468A"/>
    <w:rsid w:val="00AC4BF9"/>
    <w:rsid w:val="00AC5EC9"/>
    <w:rsid w:val="00AC6149"/>
    <w:rsid w:val="00AC7586"/>
    <w:rsid w:val="00AD063C"/>
    <w:rsid w:val="00AD099C"/>
    <w:rsid w:val="00AD1EB1"/>
    <w:rsid w:val="00AD3132"/>
    <w:rsid w:val="00AD3641"/>
    <w:rsid w:val="00AD6AD7"/>
    <w:rsid w:val="00AD6D7E"/>
    <w:rsid w:val="00AE666D"/>
    <w:rsid w:val="00AE67FC"/>
    <w:rsid w:val="00AE7723"/>
    <w:rsid w:val="00AE7822"/>
    <w:rsid w:val="00AE78FE"/>
    <w:rsid w:val="00AE7DAD"/>
    <w:rsid w:val="00AF45ED"/>
    <w:rsid w:val="00AF47E8"/>
    <w:rsid w:val="00AF649B"/>
    <w:rsid w:val="00AF7AF3"/>
    <w:rsid w:val="00B02897"/>
    <w:rsid w:val="00B05ADE"/>
    <w:rsid w:val="00B121B5"/>
    <w:rsid w:val="00B1303B"/>
    <w:rsid w:val="00B13129"/>
    <w:rsid w:val="00B13532"/>
    <w:rsid w:val="00B15326"/>
    <w:rsid w:val="00B16495"/>
    <w:rsid w:val="00B20121"/>
    <w:rsid w:val="00B20D47"/>
    <w:rsid w:val="00B24E63"/>
    <w:rsid w:val="00B2535B"/>
    <w:rsid w:val="00B276A8"/>
    <w:rsid w:val="00B30F46"/>
    <w:rsid w:val="00B322E4"/>
    <w:rsid w:val="00B33469"/>
    <w:rsid w:val="00B33F0C"/>
    <w:rsid w:val="00B342C5"/>
    <w:rsid w:val="00B348E3"/>
    <w:rsid w:val="00B35F54"/>
    <w:rsid w:val="00B36B34"/>
    <w:rsid w:val="00B373F6"/>
    <w:rsid w:val="00B401DE"/>
    <w:rsid w:val="00B410B6"/>
    <w:rsid w:val="00B42BF7"/>
    <w:rsid w:val="00B43C43"/>
    <w:rsid w:val="00B4430B"/>
    <w:rsid w:val="00B4571C"/>
    <w:rsid w:val="00B509C8"/>
    <w:rsid w:val="00B55F5A"/>
    <w:rsid w:val="00B575C9"/>
    <w:rsid w:val="00B62B42"/>
    <w:rsid w:val="00B63D94"/>
    <w:rsid w:val="00B665BF"/>
    <w:rsid w:val="00B666A7"/>
    <w:rsid w:val="00B6775E"/>
    <w:rsid w:val="00B70813"/>
    <w:rsid w:val="00B710AD"/>
    <w:rsid w:val="00B73C2F"/>
    <w:rsid w:val="00B73C6E"/>
    <w:rsid w:val="00B76679"/>
    <w:rsid w:val="00B76AAC"/>
    <w:rsid w:val="00B81A8B"/>
    <w:rsid w:val="00B81DC4"/>
    <w:rsid w:val="00B8244B"/>
    <w:rsid w:val="00B8629A"/>
    <w:rsid w:val="00B863B2"/>
    <w:rsid w:val="00B91AA0"/>
    <w:rsid w:val="00B92D8E"/>
    <w:rsid w:val="00B93612"/>
    <w:rsid w:val="00B97426"/>
    <w:rsid w:val="00BA0CB2"/>
    <w:rsid w:val="00BA132E"/>
    <w:rsid w:val="00BA2794"/>
    <w:rsid w:val="00BA3248"/>
    <w:rsid w:val="00BA5BC1"/>
    <w:rsid w:val="00BB3DA2"/>
    <w:rsid w:val="00BB3EDE"/>
    <w:rsid w:val="00BB492B"/>
    <w:rsid w:val="00BB574C"/>
    <w:rsid w:val="00BB59DF"/>
    <w:rsid w:val="00BB7CA7"/>
    <w:rsid w:val="00BC09A4"/>
    <w:rsid w:val="00BC3C2F"/>
    <w:rsid w:val="00BC49A3"/>
    <w:rsid w:val="00BD248A"/>
    <w:rsid w:val="00BD3FF0"/>
    <w:rsid w:val="00BE12C8"/>
    <w:rsid w:val="00BE27FB"/>
    <w:rsid w:val="00BE392C"/>
    <w:rsid w:val="00BE437F"/>
    <w:rsid w:val="00BE689C"/>
    <w:rsid w:val="00BE7D3D"/>
    <w:rsid w:val="00BF2961"/>
    <w:rsid w:val="00BF2DD5"/>
    <w:rsid w:val="00BF3791"/>
    <w:rsid w:val="00BF3AA0"/>
    <w:rsid w:val="00BF4C1A"/>
    <w:rsid w:val="00BF58D6"/>
    <w:rsid w:val="00BF77AC"/>
    <w:rsid w:val="00C0027B"/>
    <w:rsid w:val="00C011AB"/>
    <w:rsid w:val="00C02BF1"/>
    <w:rsid w:val="00C03521"/>
    <w:rsid w:val="00C052F6"/>
    <w:rsid w:val="00C0611D"/>
    <w:rsid w:val="00C0621E"/>
    <w:rsid w:val="00C10413"/>
    <w:rsid w:val="00C11C31"/>
    <w:rsid w:val="00C12410"/>
    <w:rsid w:val="00C152FD"/>
    <w:rsid w:val="00C20641"/>
    <w:rsid w:val="00C20DE6"/>
    <w:rsid w:val="00C248CF"/>
    <w:rsid w:val="00C24E26"/>
    <w:rsid w:val="00C25955"/>
    <w:rsid w:val="00C25E1B"/>
    <w:rsid w:val="00C2742D"/>
    <w:rsid w:val="00C3327C"/>
    <w:rsid w:val="00C33974"/>
    <w:rsid w:val="00C3483A"/>
    <w:rsid w:val="00C35387"/>
    <w:rsid w:val="00C356D3"/>
    <w:rsid w:val="00C364D0"/>
    <w:rsid w:val="00C36CE4"/>
    <w:rsid w:val="00C407F3"/>
    <w:rsid w:val="00C411DC"/>
    <w:rsid w:val="00C45524"/>
    <w:rsid w:val="00C45DC4"/>
    <w:rsid w:val="00C46F0E"/>
    <w:rsid w:val="00C47C58"/>
    <w:rsid w:val="00C505B3"/>
    <w:rsid w:val="00C54F39"/>
    <w:rsid w:val="00C562FF"/>
    <w:rsid w:val="00C5687B"/>
    <w:rsid w:val="00C56C94"/>
    <w:rsid w:val="00C63360"/>
    <w:rsid w:val="00C63F10"/>
    <w:rsid w:val="00C6442D"/>
    <w:rsid w:val="00C652D7"/>
    <w:rsid w:val="00C6779A"/>
    <w:rsid w:val="00C67862"/>
    <w:rsid w:val="00C71C9D"/>
    <w:rsid w:val="00C71E7A"/>
    <w:rsid w:val="00C738B7"/>
    <w:rsid w:val="00C740B9"/>
    <w:rsid w:val="00C7495E"/>
    <w:rsid w:val="00C75959"/>
    <w:rsid w:val="00C76768"/>
    <w:rsid w:val="00C81017"/>
    <w:rsid w:val="00C81576"/>
    <w:rsid w:val="00C85632"/>
    <w:rsid w:val="00C90C5F"/>
    <w:rsid w:val="00C9600B"/>
    <w:rsid w:val="00C96CB2"/>
    <w:rsid w:val="00CA055C"/>
    <w:rsid w:val="00CA2567"/>
    <w:rsid w:val="00CA339C"/>
    <w:rsid w:val="00CA3C95"/>
    <w:rsid w:val="00CA3E2D"/>
    <w:rsid w:val="00CA5440"/>
    <w:rsid w:val="00CA5D31"/>
    <w:rsid w:val="00CA768F"/>
    <w:rsid w:val="00CB00EE"/>
    <w:rsid w:val="00CB26F1"/>
    <w:rsid w:val="00CB3960"/>
    <w:rsid w:val="00CB3DA2"/>
    <w:rsid w:val="00CB5465"/>
    <w:rsid w:val="00CB58F8"/>
    <w:rsid w:val="00CB5F2D"/>
    <w:rsid w:val="00CB7E59"/>
    <w:rsid w:val="00CC077A"/>
    <w:rsid w:val="00CC592C"/>
    <w:rsid w:val="00CC5F3B"/>
    <w:rsid w:val="00CC67A5"/>
    <w:rsid w:val="00CD531D"/>
    <w:rsid w:val="00CD7AD1"/>
    <w:rsid w:val="00CE0308"/>
    <w:rsid w:val="00CE4459"/>
    <w:rsid w:val="00CE569F"/>
    <w:rsid w:val="00CE5B02"/>
    <w:rsid w:val="00CF7E23"/>
    <w:rsid w:val="00D05B81"/>
    <w:rsid w:val="00D077EA"/>
    <w:rsid w:val="00D07A7F"/>
    <w:rsid w:val="00D10C58"/>
    <w:rsid w:val="00D14708"/>
    <w:rsid w:val="00D14CE7"/>
    <w:rsid w:val="00D16D22"/>
    <w:rsid w:val="00D209A0"/>
    <w:rsid w:val="00D22626"/>
    <w:rsid w:val="00D22AB1"/>
    <w:rsid w:val="00D25AD5"/>
    <w:rsid w:val="00D2703D"/>
    <w:rsid w:val="00D27CF7"/>
    <w:rsid w:val="00D3070B"/>
    <w:rsid w:val="00D30F81"/>
    <w:rsid w:val="00D314DA"/>
    <w:rsid w:val="00D32322"/>
    <w:rsid w:val="00D33048"/>
    <w:rsid w:val="00D37C0B"/>
    <w:rsid w:val="00D42094"/>
    <w:rsid w:val="00D43461"/>
    <w:rsid w:val="00D43649"/>
    <w:rsid w:val="00D4463C"/>
    <w:rsid w:val="00D450C3"/>
    <w:rsid w:val="00D45202"/>
    <w:rsid w:val="00D45616"/>
    <w:rsid w:val="00D4573C"/>
    <w:rsid w:val="00D477A6"/>
    <w:rsid w:val="00D51019"/>
    <w:rsid w:val="00D51663"/>
    <w:rsid w:val="00D55A0F"/>
    <w:rsid w:val="00D55C8D"/>
    <w:rsid w:val="00D55EF9"/>
    <w:rsid w:val="00D56729"/>
    <w:rsid w:val="00D570CA"/>
    <w:rsid w:val="00D57B19"/>
    <w:rsid w:val="00D65596"/>
    <w:rsid w:val="00D65B8E"/>
    <w:rsid w:val="00D66693"/>
    <w:rsid w:val="00D72704"/>
    <w:rsid w:val="00D72B5C"/>
    <w:rsid w:val="00D74E72"/>
    <w:rsid w:val="00D75BC7"/>
    <w:rsid w:val="00D75C54"/>
    <w:rsid w:val="00D80D54"/>
    <w:rsid w:val="00D84856"/>
    <w:rsid w:val="00D84B74"/>
    <w:rsid w:val="00D85F5C"/>
    <w:rsid w:val="00D929FA"/>
    <w:rsid w:val="00D92B97"/>
    <w:rsid w:val="00D95C0C"/>
    <w:rsid w:val="00DA1131"/>
    <w:rsid w:val="00DA2B26"/>
    <w:rsid w:val="00DA2C27"/>
    <w:rsid w:val="00DA45C7"/>
    <w:rsid w:val="00DA4FC1"/>
    <w:rsid w:val="00DA6971"/>
    <w:rsid w:val="00DA6AB0"/>
    <w:rsid w:val="00DB03F1"/>
    <w:rsid w:val="00DB2632"/>
    <w:rsid w:val="00DB2861"/>
    <w:rsid w:val="00DB31C0"/>
    <w:rsid w:val="00DB36B8"/>
    <w:rsid w:val="00DB3EA7"/>
    <w:rsid w:val="00DB41AA"/>
    <w:rsid w:val="00DB4427"/>
    <w:rsid w:val="00DC1359"/>
    <w:rsid w:val="00DC2766"/>
    <w:rsid w:val="00DC37BB"/>
    <w:rsid w:val="00DC3EAE"/>
    <w:rsid w:val="00DC3F2E"/>
    <w:rsid w:val="00DC4334"/>
    <w:rsid w:val="00DD19C1"/>
    <w:rsid w:val="00DD6165"/>
    <w:rsid w:val="00DD7B0B"/>
    <w:rsid w:val="00DD7D3B"/>
    <w:rsid w:val="00DE0C81"/>
    <w:rsid w:val="00DE29C4"/>
    <w:rsid w:val="00DE33CA"/>
    <w:rsid w:val="00DE5B90"/>
    <w:rsid w:val="00DF0073"/>
    <w:rsid w:val="00DF1320"/>
    <w:rsid w:val="00DF470A"/>
    <w:rsid w:val="00DF69DF"/>
    <w:rsid w:val="00DF7E89"/>
    <w:rsid w:val="00E0045F"/>
    <w:rsid w:val="00E02A23"/>
    <w:rsid w:val="00E06168"/>
    <w:rsid w:val="00E06545"/>
    <w:rsid w:val="00E1031F"/>
    <w:rsid w:val="00E152FD"/>
    <w:rsid w:val="00E153A8"/>
    <w:rsid w:val="00E17037"/>
    <w:rsid w:val="00E17063"/>
    <w:rsid w:val="00E1751E"/>
    <w:rsid w:val="00E20E97"/>
    <w:rsid w:val="00E2105C"/>
    <w:rsid w:val="00E228F0"/>
    <w:rsid w:val="00E22CB7"/>
    <w:rsid w:val="00E23D76"/>
    <w:rsid w:val="00E24406"/>
    <w:rsid w:val="00E2572C"/>
    <w:rsid w:val="00E26119"/>
    <w:rsid w:val="00E26963"/>
    <w:rsid w:val="00E2708D"/>
    <w:rsid w:val="00E30D47"/>
    <w:rsid w:val="00E30E8A"/>
    <w:rsid w:val="00E32B3C"/>
    <w:rsid w:val="00E345F2"/>
    <w:rsid w:val="00E34EB5"/>
    <w:rsid w:val="00E40353"/>
    <w:rsid w:val="00E42D62"/>
    <w:rsid w:val="00E43355"/>
    <w:rsid w:val="00E44329"/>
    <w:rsid w:val="00E4476F"/>
    <w:rsid w:val="00E44EA8"/>
    <w:rsid w:val="00E455D5"/>
    <w:rsid w:val="00E47791"/>
    <w:rsid w:val="00E55413"/>
    <w:rsid w:val="00E57CA6"/>
    <w:rsid w:val="00E62D39"/>
    <w:rsid w:val="00E657B0"/>
    <w:rsid w:val="00E65F36"/>
    <w:rsid w:val="00E67199"/>
    <w:rsid w:val="00E7105E"/>
    <w:rsid w:val="00E71603"/>
    <w:rsid w:val="00E74A16"/>
    <w:rsid w:val="00E75740"/>
    <w:rsid w:val="00E768BC"/>
    <w:rsid w:val="00E8124D"/>
    <w:rsid w:val="00E84258"/>
    <w:rsid w:val="00E849D8"/>
    <w:rsid w:val="00E85274"/>
    <w:rsid w:val="00E855BD"/>
    <w:rsid w:val="00E85EA2"/>
    <w:rsid w:val="00E86DC8"/>
    <w:rsid w:val="00E8733E"/>
    <w:rsid w:val="00E87B07"/>
    <w:rsid w:val="00E91CD4"/>
    <w:rsid w:val="00E95622"/>
    <w:rsid w:val="00E97BAF"/>
    <w:rsid w:val="00EA18A2"/>
    <w:rsid w:val="00EA1CAD"/>
    <w:rsid w:val="00EA291D"/>
    <w:rsid w:val="00EA543D"/>
    <w:rsid w:val="00EB4FF2"/>
    <w:rsid w:val="00EC0232"/>
    <w:rsid w:val="00EC0498"/>
    <w:rsid w:val="00EC27EC"/>
    <w:rsid w:val="00EC4EBB"/>
    <w:rsid w:val="00EC57F3"/>
    <w:rsid w:val="00ED1FE2"/>
    <w:rsid w:val="00ED4176"/>
    <w:rsid w:val="00ED4BF5"/>
    <w:rsid w:val="00ED4E39"/>
    <w:rsid w:val="00ED5716"/>
    <w:rsid w:val="00ED61D4"/>
    <w:rsid w:val="00ED68C4"/>
    <w:rsid w:val="00ED6B4E"/>
    <w:rsid w:val="00ED6B97"/>
    <w:rsid w:val="00EE2762"/>
    <w:rsid w:val="00EE5C17"/>
    <w:rsid w:val="00EF22D8"/>
    <w:rsid w:val="00EF3696"/>
    <w:rsid w:val="00EF475F"/>
    <w:rsid w:val="00F00B9B"/>
    <w:rsid w:val="00F03291"/>
    <w:rsid w:val="00F03893"/>
    <w:rsid w:val="00F05FE0"/>
    <w:rsid w:val="00F10810"/>
    <w:rsid w:val="00F11A99"/>
    <w:rsid w:val="00F129C7"/>
    <w:rsid w:val="00F13BDB"/>
    <w:rsid w:val="00F201C8"/>
    <w:rsid w:val="00F20FA8"/>
    <w:rsid w:val="00F21C1F"/>
    <w:rsid w:val="00F247D1"/>
    <w:rsid w:val="00F30605"/>
    <w:rsid w:val="00F3068B"/>
    <w:rsid w:val="00F31461"/>
    <w:rsid w:val="00F33F21"/>
    <w:rsid w:val="00F34C26"/>
    <w:rsid w:val="00F3504F"/>
    <w:rsid w:val="00F35568"/>
    <w:rsid w:val="00F35579"/>
    <w:rsid w:val="00F36643"/>
    <w:rsid w:val="00F37DB4"/>
    <w:rsid w:val="00F43867"/>
    <w:rsid w:val="00F44275"/>
    <w:rsid w:val="00F444BB"/>
    <w:rsid w:val="00F45B70"/>
    <w:rsid w:val="00F466B9"/>
    <w:rsid w:val="00F53299"/>
    <w:rsid w:val="00F5696A"/>
    <w:rsid w:val="00F57D6D"/>
    <w:rsid w:val="00F62607"/>
    <w:rsid w:val="00F62C2D"/>
    <w:rsid w:val="00F63302"/>
    <w:rsid w:val="00F6407E"/>
    <w:rsid w:val="00F6417E"/>
    <w:rsid w:val="00F65848"/>
    <w:rsid w:val="00F65CF4"/>
    <w:rsid w:val="00F66265"/>
    <w:rsid w:val="00F6667C"/>
    <w:rsid w:val="00F67634"/>
    <w:rsid w:val="00F711A8"/>
    <w:rsid w:val="00F72F2C"/>
    <w:rsid w:val="00F732F6"/>
    <w:rsid w:val="00F73D79"/>
    <w:rsid w:val="00F811A1"/>
    <w:rsid w:val="00F81F9A"/>
    <w:rsid w:val="00F82671"/>
    <w:rsid w:val="00F82ACD"/>
    <w:rsid w:val="00F84FFB"/>
    <w:rsid w:val="00F857BF"/>
    <w:rsid w:val="00F85D45"/>
    <w:rsid w:val="00F85E94"/>
    <w:rsid w:val="00F86982"/>
    <w:rsid w:val="00F913C3"/>
    <w:rsid w:val="00F935BB"/>
    <w:rsid w:val="00F93E5C"/>
    <w:rsid w:val="00F951D5"/>
    <w:rsid w:val="00F96A9C"/>
    <w:rsid w:val="00F97B0A"/>
    <w:rsid w:val="00FA1AB5"/>
    <w:rsid w:val="00FA2232"/>
    <w:rsid w:val="00FA23D3"/>
    <w:rsid w:val="00FA52E5"/>
    <w:rsid w:val="00FA6759"/>
    <w:rsid w:val="00FB1CE7"/>
    <w:rsid w:val="00FB35D4"/>
    <w:rsid w:val="00FB4D6E"/>
    <w:rsid w:val="00FB53DB"/>
    <w:rsid w:val="00FC2866"/>
    <w:rsid w:val="00FC4E13"/>
    <w:rsid w:val="00FC5064"/>
    <w:rsid w:val="00FC73E4"/>
    <w:rsid w:val="00FD0676"/>
    <w:rsid w:val="00FD0B87"/>
    <w:rsid w:val="00FD3063"/>
    <w:rsid w:val="00FD5ABB"/>
    <w:rsid w:val="00FD65A9"/>
    <w:rsid w:val="00FD6A49"/>
    <w:rsid w:val="00FD6D50"/>
    <w:rsid w:val="00FD7EA3"/>
    <w:rsid w:val="00FE274A"/>
    <w:rsid w:val="00FE27AD"/>
    <w:rsid w:val="00FE5323"/>
    <w:rsid w:val="00FE543F"/>
    <w:rsid w:val="00FE590F"/>
    <w:rsid w:val="00FE5DDD"/>
    <w:rsid w:val="00FE649E"/>
    <w:rsid w:val="00FE6FB0"/>
    <w:rsid w:val="00FF3A9A"/>
    <w:rsid w:val="00FF71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16425"/>
  <w15:docId w15:val="{1EAFB641-B53E-4CEA-8CA1-9E625FD95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18"/>
      <w:lang w:eastAsia="en-US"/>
    </w:rPr>
  </w:style>
  <w:style w:type="paragraph" w:styleId="Heading1">
    <w:name w:val="heading 1"/>
    <w:basedOn w:val="Normal"/>
    <w:next w:val="Normal"/>
    <w:link w:val="Heading1Char"/>
    <w:qFormat/>
    <w:rsid w:val="007520B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FF3"/>
    <w:pPr>
      <w:tabs>
        <w:tab w:val="center" w:pos="4320"/>
        <w:tab w:val="right" w:pos="8640"/>
      </w:tabs>
    </w:pPr>
  </w:style>
  <w:style w:type="paragraph" w:styleId="Footer">
    <w:name w:val="footer"/>
    <w:basedOn w:val="Normal"/>
    <w:rsid w:val="006C5FF3"/>
    <w:pPr>
      <w:tabs>
        <w:tab w:val="center" w:pos="4320"/>
        <w:tab w:val="right" w:pos="8640"/>
      </w:tabs>
    </w:pPr>
  </w:style>
  <w:style w:type="character" w:styleId="PageNumber">
    <w:name w:val="page number"/>
    <w:basedOn w:val="DefaultParagraphFont"/>
    <w:rsid w:val="000605EF"/>
  </w:style>
  <w:style w:type="table" w:styleId="TableGrid">
    <w:name w:val="Table Grid"/>
    <w:basedOn w:val="TableNormal"/>
    <w:rsid w:val="00D33048"/>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53733"/>
    <w:pPr>
      <w:spacing w:before="100" w:beforeAutospacing="1" w:after="100" w:afterAutospacing="1"/>
    </w:pPr>
    <w:rPr>
      <w:sz w:val="24"/>
      <w:szCs w:val="24"/>
    </w:rPr>
  </w:style>
  <w:style w:type="character" w:styleId="Hyperlink">
    <w:name w:val="Hyperlink"/>
    <w:rsid w:val="007520BC"/>
    <w:rPr>
      <w:color w:val="0000FF"/>
      <w:u w:val="single"/>
    </w:rPr>
  </w:style>
  <w:style w:type="character" w:customStyle="1" w:styleId="Heading1Char">
    <w:name w:val="Heading 1 Char"/>
    <w:link w:val="Heading1"/>
    <w:rsid w:val="007520BC"/>
    <w:rPr>
      <w:rFonts w:ascii="Cambria" w:eastAsia="Times New Roman" w:hAnsi="Cambria" w:cs="Times New Roman"/>
      <w:b/>
      <w:bCs/>
      <w:kern w:val="32"/>
      <w:sz w:val="32"/>
      <w:szCs w:val="32"/>
    </w:rPr>
  </w:style>
  <w:style w:type="character" w:styleId="CommentReference">
    <w:name w:val="annotation reference"/>
    <w:rsid w:val="00502EB6"/>
    <w:rPr>
      <w:sz w:val="16"/>
      <w:szCs w:val="16"/>
    </w:rPr>
  </w:style>
  <w:style w:type="paragraph" w:styleId="CommentText">
    <w:name w:val="annotation text"/>
    <w:basedOn w:val="Normal"/>
    <w:link w:val="CommentTextChar"/>
    <w:rsid w:val="00502EB6"/>
    <w:rPr>
      <w:sz w:val="20"/>
      <w:szCs w:val="20"/>
    </w:rPr>
  </w:style>
  <w:style w:type="character" w:customStyle="1" w:styleId="CommentTextChar">
    <w:name w:val="Comment Text Char"/>
    <w:basedOn w:val="DefaultParagraphFont"/>
    <w:link w:val="CommentText"/>
    <w:rsid w:val="00502EB6"/>
    <w:rPr>
      <w:lang w:val="fr-CA" w:eastAsia="en-US"/>
    </w:rPr>
  </w:style>
  <w:style w:type="paragraph" w:styleId="BalloonText">
    <w:name w:val="Balloon Text"/>
    <w:basedOn w:val="Normal"/>
    <w:link w:val="BalloonTextChar"/>
    <w:rsid w:val="00502EB6"/>
    <w:rPr>
      <w:rFonts w:ascii="Tahoma" w:hAnsi="Tahoma" w:cs="Tahoma"/>
      <w:sz w:val="16"/>
      <w:szCs w:val="16"/>
    </w:rPr>
  </w:style>
  <w:style w:type="character" w:customStyle="1" w:styleId="BalloonTextChar">
    <w:name w:val="Balloon Text Char"/>
    <w:basedOn w:val="DefaultParagraphFont"/>
    <w:link w:val="BalloonText"/>
    <w:rsid w:val="00502EB6"/>
    <w:rPr>
      <w:rFonts w:ascii="Tahoma" w:hAnsi="Tahoma" w:cs="Tahoma"/>
      <w:sz w:val="16"/>
      <w:szCs w:val="16"/>
      <w:lang w:val="fr-CA" w:eastAsia="en-US"/>
    </w:rPr>
  </w:style>
  <w:style w:type="paragraph" w:styleId="ListParagraph">
    <w:name w:val="List Paragraph"/>
    <w:basedOn w:val="Normal"/>
    <w:uiPriority w:val="34"/>
    <w:qFormat/>
    <w:rsid w:val="00994735"/>
    <w:pPr>
      <w:ind w:left="720"/>
      <w:contextualSpacing/>
    </w:pPr>
  </w:style>
  <w:style w:type="paragraph" w:styleId="CommentSubject">
    <w:name w:val="annotation subject"/>
    <w:basedOn w:val="CommentText"/>
    <w:next w:val="CommentText"/>
    <w:link w:val="CommentSubjectChar"/>
    <w:rsid w:val="009E6192"/>
    <w:rPr>
      <w:b/>
      <w:bCs/>
    </w:rPr>
  </w:style>
  <w:style w:type="character" w:customStyle="1" w:styleId="CommentSubjectChar">
    <w:name w:val="Comment Subject Char"/>
    <w:basedOn w:val="CommentTextChar"/>
    <w:link w:val="CommentSubject"/>
    <w:rsid w:val="009E6192"/>
    <w:rPr>
      <w:b/>
      <w:bCs/>
      <w:lang w:val="fr-CA" w:eastAsia="en-US"/>
    </w:rPr>
  </w:style>
  <w:style w:type="character" w:styleId="FollowedHyperlink">
    <w:name w:val="FollowedHyperlink"/>
    <w:basedOn w:val="DefaultParagraphFont"/>
    <w:rsid w:val="00A276C9"/>
    <w:rPr>
      <w:color w:val="800080" w:themeColor="followedHyperlink"/>
      <w:u w:val="single"/>
    </w:rPr>
  </w:style>
  <w:style w:type="paragraph" w:styleId="Revision">
    <w:name w:val="Revision"/>
    <w:hidden/>
    <w:uiPriority w:val="99"/>
    <w:semiHidden/>
    <w:rsid w:val="00175CB4"/>
    <w:rPr>
      <w:sz w:val="18"/>
      <w:szCs w:val="18"/>
      <w:lang w:eastAsia="en-US"/>
    </w:rPr>
  </w:style>
  <w:style w:type="character" w:customStyle="1" w:styleId="fontstyle01">
    <w:name w:val="fontstyle01"/>
    <w:basedOn w:val="DefaultParagraphFont"/>
    <w:rsid w:val="001A3D64"/>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1A3D64"/>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627BCD"/>
    <w:rPr>
      <w:color w:val="605E5C"/>
      <w:shd w:val="clear" w:color="auto" w:fill="E1DFDD"/>
    </w:rPr>
  </w:style>
  <w:style w:type="character" w:customStyle="1" w:styleId="ui-provider">
    <w:name w:val="ui-provider"/>
    <w:basedOn w:val="DefaultParagraphFont"/>
    <w:rsid w:val="008A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394">
      <w:bodyDiv w:val="1"/>
      <w:marLeft w:val="0"/>
      <w:marRight w:val="0"/>
      <w:marTop w:val="0"/>
      <w:marBottom w:val="0"/>
      <w:divBdr>
        <w:top w:val="none" w:sz="0" w:space="0" w:color="auto"/>
        <w:left w:val="none" w:sz="0" w:space="0" w:color="auto"/>
        <w:bottom w:val="none" w:sz="0" w:space="0" w:color="auto"/>
        <w:right w:val="none" w:sz="0" w:space="0" w:color="auto"/>
      </w:divBdr>
    </w:div>
    <w:div w:id="55129388">
      <w:bodyDiv w:val="1"/>
      <w:marLeft w:val="0"/>
      <w:marRight w:val="0"/>
      <w:marTop w:val="0"/>
      <w:marBottom w:val="0"/>
      <w:divBdr>
        <w:top w:val="none" w:sz="0" w:space="0" w:color="auto"/>
        <w:left w:val="none" w:sz="0" w:space="0" w:color="auto"/>
        <w:bottom w:val="none" w:sz="0" w:space="0" w:color="auto"/>
        <w:right w:val="none" w:sz="0" w:space="0" w:color="auto"/>
      </w:divBdr>
      <w:divsChild>
        <w:div w:id="434642559">
          <w:marLeft w:val="0"/>
          <w:marRight w:val="0"/>
          <w:marTop w:val="0"/>
          <w:marBottom w:val="0"/>
          <w:divBdr>
            <w:top w:val="none" w:sz="0" w:space="0" w:color="auto"/>
            <w:left w:val="none" w:sz="0" w:space="0" w:color="auto"/>
            <w:bottom w:val="none" w:sz="0" w:space="0" w:color="auto"/>
            <w:right w:val="none" w:sz="0" w:space="0" w:color="auto"/>
          </w:divBdr>
          <w:divsChild>
            <w:div w:id="873811494">
              <w:marLeft w:val="0"/>
              <w:marRight w:val="0"/>
              <w:marTop w:val="0"/>
              <w:marBottom w:val="0"/>
              <w:divBdr>
                <w:top w:val="none" w:sz="0" w:space="0" w:color="auto"/>
                <w:left w:val="none" w:sz="0" w:space="0" w:color="auto"/>
                <w:bottom w:val="none" w:sz="0" w:space="0" w:color="auto"/>
                <w:right w:val="none" w:sz="0" w:space="0" w:color="auto"/>
              </w:divBdr>
              <w:divsChild>
                <w:div w:id="1273590536">
                  <w:marLeft w:val="0"/>
                  <w:marRight w:val="0"/>
                  <w:marTop w:val="0"/>
                  <w:marBottom w:val="0"/>
                  <w:divBdr>
                    <w:top w:val="none" w:sz="0" w:space="0" w:color="auto"/>
                    <w:left w:val="none" w:sz="0" w:space="0" w:color="auto"/>
                    <w:bottom w:val="none" w:sz="0" w:space="0" w:color="auto"/>
                    <w:right w:val="none" w:sz="0" w:space="0" w:color="auto"/>
                  </w:divBdr>
                  <w:divsChild>
                    <w:div w:id="1991131383">
                      <w:marLeft w:val="0"/>
                      <w:marRight w:val="0"/>
                      <w:marTop w:val="0"/>
                      <w:marBottom w:val="0"/>
                      <w:divBdr>
                        <w:top w:val="none" w:sz="0" w:space="0" w:color="auto"/>
                        <w:left w:val="none" w:sz="0" w:space="0" w:color="auto"/>
                        <w:bottom w:val="none" w:sz="0" w:space="0" w:color="auto"/>
                        <w:right w:val="none" w:sz="0" w:space="0" w:color="auto"/>
                      </w:divBdr>
                      <w:divsChild>
                        <w:div w:id="112093795">
                          <w:marLeft w:val="0"/>
                          <w:marRight w:val="0"/>
                          <w:marTop w:val="0"/>
                          <w:marBottom w:val="0"/>
                          <w:divBdr>
                            <w:top w:val="none" w:sz="0" w:space="0" w:color="auto"/>
                            <w:left w:val="none" w:sz="0" w:space="0" w:color="auto"/>
                            <w:bottom w:val="none" w:sz="0" w:space="0" w:color="auto"/>
                            <w:right w:val="none" w:sz="0" w:space="0" w:color="auto"/>
                          </w:divBdr>
                          <w:divsChild>
                            <w:div w:id="3286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491638">
      <w:bodyDiv w:val="1"/>
      <w:marLeft w:val="0"/>
      <w:marRight w:val="0"/>
      <w:marTop w:val="0"/>
      <w:marBottom w:val="0"/>
      <w:divBdr>
        <w:top w:val="none" w:sz="0" w:space="0" w:color="auto"/>
        <w:left w:val="none" w:sz="0" w:space="0" w:color="auto"/>
        <w:bottom w:val="none" w:sz="0" w:space="0" w:color="auto"/>
        <w:right w:val="none" w:sz="0" w:space="0" w:color="auto"/>
      </w:divBdr>
    </w:div>
    <w:div w:id="351147433">
      <w:bodyDiv w:val="1"/>
      <w:marLeft w:val="0"/>
      <w:marRight w:val="0"/>
      <w:marTop w:val="0"/>
      <w:marBottom w:val="0"/>
      <w:divBdr>
        <w:top w:val="none" w:sz="0" w:space="0" w:color="auto"/>
        <w:left w:val="none" w:sz="0" w:space="0" w:color="auto"/>
        <w:bottom w:val="none" w:sz="0" w:space="0" w:color="auto"/>
        <w:right w:val="none" w:sz="0" w:space="0" w:color="auto"/>
      </w:divBdr>
    </w:div>
    <w:div w:id="725371938">
      <w:bodyDiv w:val="1"/>
      <w:marLeft w:val="0"/>
      <w:marRight w:val="0"/>
      <w:marTop w:val="0"/>
      <w:marBottom w:val="0"/>
      <w:divBdr>
        <w:top w:val="none" w:sz="0" w:space="0" w:color="auto"/>
        <w:left w:val="none" w:sz="0" w:space="0" w:color="auto"/>
        <w:bottom w:val="none" w:sz="0" w:space="0" w:color="auto"/>
        <w:right w:val="none" w:sz="0" w:space="0" w:color="auto"/>
      </w:divBdr>
    </w:div>
    <w:div w:id="1064522680">
      <w:bodyDiv w:val="1"/>
      <w:marLeft w:val="0"/>
      <w:marRight w:val="0"/>
      <w:marTop w:val="0"/>
      <w:marBottom w:val="0"/>
      <w:divBdr>
        <w:top w:val="none" w:sz="0" w:space="0" w:color="auto"/>
        <w:left w:val="none" w:sz="0" w:space="0" w:color="auto"/>
        <w:bottom w:val="none" w:sz="0" w:space="0" w:color="auto"/>
        <w:right w:val="none" w:sz="0" w:space="0" w:color="auto"/>
      </w:divBdr>
    </w:div>
    <w:div w:id="1129318579">
      <w:bodyDiv w:val="1"/>
      <w:marLeft w:val="0"/>
      <w:marRight w:val="0"/>
      <w:marTop w:val="0"/>
      <w:marBottom w:val="0"/>
      <w:divBdr>
        <w:top w:val="none" w:sz="0" w:space="0" w:color="auto"/>
        <w:left w:val="none" w:sz="0" w:space="0" w:color="auto"/>
        <w:bottom w:val="none" w:sz="0" w:space="0" w:color="auto"/>
        <w:right w:val="none" w:sz="0" w:space="0" w:color="auto"/>
      </w:divBdr>
    </w:div>
    <w:div w:id="1449274129">
      <w:bodyDiv w:val="1"/>
      <w:marLeft w:val="0"/>
      <w:marRight w:val="0"/>
      <w:marTop w:val="0"/>
      <w:marBottom w:val="0"/>
      <w:divBdr>
        <w:top w:val="none" w:sz="0" w:space="0" w:color="auto"/>
        <w:left w:val="none" w:sz="0" w:space="0" w:color="auto"/>
        <w:bottom w:val="none" w:sz="0" w:space="0" w:color="auto"/>
        <w:right w:val="none" w:sz="0" w:space="0" w:color="auto"/>
      </w:divBdr>
    </w:div>
    <w:div w:id="1730885283">
      <w:bodyDiv w:val="1"/>
      <w:marLeft w:val="0"/>
      <w:marRight w:val="0"/>
      <w:marTop w:val="0"/>
      <w:marBottom w:val="0"/>
      <w:divBdr>
        <w:top w:val="none" w:sz="0" w:space="0" w:color="auto"/>
        <w:left w:val="none" w:sz="0" w:space="0" w:color="auto"/>
        <w:bottom w:val="none" w:sz="0" w:space="0" w:color="auto"/>
        <w:right w:val="none" w:sz="0" w:space="0" w:color="auto"/>
      </w:divBdr>
    </w:div>
    <w:div w:id="1841891306">
      <w:bodyDiv w:val="1"/>
      <w:marLeft w:val="0"/>
      <w:marRight w:val="0"/>
      <w:marTop w:val="0"/>
      <w:marBottom w:val="0"/>
      <w:divBdr>
        <w:top w:val="none" w:sz="0" w:space="0" w:color="auto"/>
        <w:left w:val="none" w:sz="0" w:space="0" w:color="auto"/>
        <w:bottom w:val="none" w:sz="0" w:space="0" w:color="auto"/>
        <w:right w:val="none" w:sz="0" w:space="0" w:color="auto"/>
      </w:divBdr>
    </w:div>
    <w:div w:id="19072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ac-aeic.gc.ca/050/evaluations/proj/80121?culture=fr-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icole.Frigault@cnsc-ccsn.gc.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F04EC-2B1D-4FED-94DE-89ECB4BD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3640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CNSC Letterhead</vt:lpstr>
    </vt:vector>
  </TitlesOfParts>
  <Company>cnsc-ccsn</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CNSC Letterhead</dc:title>
  <dc:creator>SCD</dc:creator>
  <cp:lastModifiedBy>Robichaud, Courtney</cp:lastModifiedBy>
  <cp:revision>2</cp:revision>
  <cp:lastPrinted>2025-07-26T03:43:00Z</cp:lastPrinted>
  <dcterms:created xsi:type="dcterms:W3CDTF">2025-08-28T17:44:00Z</dcterms:created>
  <dcterms:modified xsi:type="dcterms:W3CDTF">2025-08-28T17:44:00Z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nscDocumentType">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MSIP_Label_d5725669-efcc-4cdf-ab3c-5f9e46e1a48a_Enabled">
    <vt:lpwstr>true</vt:lpwstr>
  </property>
  <property fmtid="{D5CDD505-2E9C-101B-9397-08002B2CF9AE}" pid="12" name="MSIP_Label_d5725669-efcc-4cdf-ab3c-5f9e46e1a48a_SetDate">
    <vt:lpwstr>2025-07-25T00:35:24Z</vt:lpwstr>
  </property>
  <property fmtid="{D5CDD505-2E9C-101B-9397-08002B2CF9AE}" pid="13" name="MSIP_Label_d5725669-efcc-4cdf-ab3c-5f9e46e1a48a_Method">
    <vt:lpwstr>Standard</vt:lpwstr>
  </property>
  <property fmtid="{D5CDD505-2E9C-101B-9397-08002B2CF9AE}" pid="14" name="MSIP_Label_d5725669-efcc-4cdf-ab3c-5f9e46e1a48a_Name">
    <vt:lpwstr>Unclassified - Non classifié</vt:lpwstr>
  </property>
  <property fmtid="{D5CDD505-2E9C-101B-9397-08002B2CF9AE}" pid="15" name="MSIP_Label_d5725669-efcc-4cdf-ab3c-5f9e46e1a48a_SiteId">
    <vt:lpwstr>bb89644a-48bf-49b7-8f8a-6f2519ea6bd4</vt:lpwstr>
  </property>
  <property fmtid="{D5CDD505-2E9C-101B-9397-08002B2CF9AE}" pid="16" name="MSIP_Label_d5725669-efcc-4cdf-ab3c-5f9e46e1a48a_ActionId">
    <vt:lpwstr>906f0f9c-ffaa-48b5-82bd-1dc0179294ba</vt:lpwstr>
  </property>
  <property fmtid="{D5CDD505-2E9C-101B-9397-08002B2CF9AE}" pid="17" name="MSIP_Label_d5725669-efcc-4cdf-ab3c-5f9e46e1a48a_ContentBits">
    <vt:lpwstr>0</vt:lpwstr>
  </property>
  <property fmtid="{D5CDD505-2E9C-101B-9397-08002B2CF9AE}" pid="18" name="MSIP_Label_d5725669-efcc-4cdf-ab3c-5f9e46e1a48a_Tag">
    <vt:lpwstr>10, 3, 0, 1</vt:lpwstr>
  </property>
  <property fmtid="{D5CDD505-2E9C-101B-9397-08002B2CF9AE}" pid="19" name="MSIP_Label_834ed4f5-eae4-40c7-82be-b1cdf720a1b9_Enabled">
    <vt:lpwstr>true</vt:lpwstr>
  </property>
  <property fmtid="{D5CDD505-2E9C-101B-9397-08002B2CF9AE}" pid="20" name="MSIP_Label_834ed4f5-eae4-40c7-82be-b1cdf720a1b9_SetDate">
    <vt:lpwstr>2025-08-25T13:56:39Z</vt:lpwstr>
  </property>
  <property fmtid="{D5CDD505-2E9C-101B-9397-08002B2CF9AE}" pid="21" name="MSIP_Label_834ed4f5-eae4-40c7-82be-b1cdf720a1b9_Method">
    <vt:lpwstr>Standard</vt:lpwstr>
  </property>
  <property fmtid="{D5CDD505-2E9C-101B-9397-08002B2CF9AE}" pid="22" name="MSIP_Label_834ed4f5-eae4-40c7-82be-b1cdf720a1b9_Name">
    <vt:lpwstr>Unclassified - Non classifié</vt:lpwstr>
  </property>
  <property fmtid="{D5CDD505-2E9C-101B-9397-08002B2CF9AE}" pid="23" name="MSIP_Label_834ed4f5-eae4-40c7-82be-b1cdf720a1b9_SiteId">
    <vt:lpwstr>e0d54a3c-7bbe-4a64-9d46-f9f84a41c833</vt:lpwstr>
  </property>
  <property fmtid="{D5CDD505-2E9C-101B-9397-08002B2CF9AE}" pid="24" name="MSIP_Label_834ed4f5-eae4-40c7-82be-b1cdf720a1b9_ActionId">
    <vt:lpwstr>8d03db69-23c9-42a8-9a7e-1fe55d74e788</vt:lpwstr>
  </property>
  <property fmtid="{D5CDD505-2E9C-101B-9397-08002B2CF9AE}" pid="25" name="MSIP_Label_834ed4f5-eae4-40c7-82be-b1cdf720a1b9_ContentBits">
    <vt:lpwstr>0</vt:lpwstr>
  </property>
  <property fmtid="{D5CDD505-2E9C-101B-9397-08002B2CF9AE}" pid="26" name="MSIP_Label_834ed4f5-eae4-40c7-82be-b1cdf720a1b9_Tag">
    <vt:lpwstr>10, 3, 0, 1</vt:lpwstr>
  </property>
</Properties>
</file>